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7F26" w14:textId="77777777" w:rsidR="00134CB7" w:rsidRPr="009E5954" w:rsidRDefault="00134CB7" w:rsidP="00134CB7">
      <w:pPr>
        <w:jc w:val="center"/>
        <w:rPr>
          <w:rFonts w:ascii="Arial" w:hAnsi="Arial" w:cs="Arial"/>
          <w:sz w:val="22"/>
          <w:szCs w:val="22"/>
        </w:rPr>
      </w:pPr>
      <w:r w:rsidRPr="009E5954">
        <w:rPr>
          <w:rFonts w:ascii="Arial" w:hAnsi="Arial" w:cs="Arial"/>
          <w:b/>
          <w:sz w:val="22"/>
          <w:szCs w:val="22"/>
        </w:rPr>
        <w:t>Erik Lee Snapp, Ph.D.</w:t>
      </w:r>
    </w:p>
    <w:p w14:paraId="0D30CAD2" w14:textId="77777777" w:rsidR="00134CB7" w:rsidRPr="009E5954" w:rsidRDefault="00134CB7" w:rsidP="00134CB7">
      <w:pPr>
        <w:jc w:val="center"/>
        <w:rPr>
          <w:rFonts w:ascii="Arial" w:hAnsi="Arial" w:cs="Arial"/>
          <w:sz w:val="22"/>
          <w:szCs w:val="22"/>
        </w:rPr>
      </w:pPr>
      <w:r w:rsidRPr="009E5954">
        <w:rPr>
          <w:rFonts w:ascii="Arial" w:hAnsi="Arial" w:cs="Arial"/>
          <w:sz w:val="22"/>
          <w:szCs w:val="22"/>
        </w:rPr>
        <w:t>Forchheimer 640</w:t>
      </w:r>
    </w:p>
    <w:p w14:paraId="23E19110" w14:textId="77777777" w:rsidR="00134CB7" w:rsidRPr="009E5954" w:rsidRDefault="00134CB7" w:rsidP="00134CB7">
      <w:pPr>
        <w:jc w:val="center"/>
        <w:rPr>
          <w:rFonts w:ascii="Arial" w:hAnsi="Arial" w:cs="Arial"/>
          <w:sz w:val="22"/>
          <w:szCs w:val="22"/>
        </w:rPr>
      </w:pPr>
      <w:r w:rsidRPr="009E5954">
        <w:rPr>
          <w:rFonts w:ascii="Arial" w:hAnsi="Arial" w:cs="Arial"/>
          <w:sz w:val="22"/>
          <w:szCs w:val="22"/>
        </w:rPr>
        <w:t>Department of Anatomy and Structural Biology</w:t>
      </w:r>
    </w:p>
    <w:p w14:paraId="1F86E430" w14:textId="77777777" w:rsidR="00134CB7" w:rsidRPr="009E5954" w:rsidRDefault="00134CB7" w:rsidP="00134CB7">
      <w:pPr>
        <w:jc w:val="center"/>
        <w:rPr>
          <w:rFonts w:ascii="Arial" w:hAnsi="Arial" w:cs="Arial"/>
          <w:sz w:val="22"/>
          <w:szCs w:val="22"/>
        </w:rPr>
      </w:pPr>
      <w:r w:rsidRPr="009E5954">
        <w:rPr>
          <w:rFonts w:ascii="Arial" w:hAnsi="Arial" w:cs="Arial"/>
          <w:sz w:val="22"/>
          <w:szCs w:val="22"/>
        </w:rPr>
        <w:t>Albert Einstein College of Medicine</w:t>
      </w:r>
    </w:p>
    <w:p w14:paraId="14ECC2F5" w14:textId="77777777" w:rsidR="00134CB7" w:rsidRPr="009E5954" w:rsidRDefault="00134CB7" w:rsidP="00134CB7">
      <w:pPr>
        <w:jc w:val="center"/>
        <w:rPr>
          <w:rFonts w:ascii="Arial" w:hAnsi="Arial" w:cs="Arial"/>
          <w:sz w:val="22"/>
          <w:szCs w:val="22"/>
        </w:rPr>
      </w:pPr>
      <w:r w:rsidRPr="009E5954">
        <w:rPr>
          <w:rFonts w:ascii="Arial" w:hAnsi="Arial" w:cs="Arial"/>
          <w:sz w:val="22"/>
          <w:szCs w:val="22"/>
        </w:rPr>
        <w:t>1300 Morris Park Ave.</w:t>
      </w:r>
    </w:p>
    <w:p w14:paraId="59FFE959" w14:textId="77777777" w:rsidR="00134CB7" w:rsidRPr="009E5954" w:rsidRDefault="00134CB7" w:rsidP="00134CB7">
      <w:pPr>
        <w:jc w:val="center"/>
        <w:rPr>
          <w:rFonts w:ascii="Arial" w:hAnsi="Arial" w:cs="Arial"/>
          <w:sz w:val="22"/>
          <w:szCs w:val="22"/>
        </w:rPr>
      </w:pPr>
      <w:r w:rsidRPr="009E5954">
        <w:rPr>
          <w:rFonts w:ascii="Arial" w:hAnsi="Arial" w:cs="Arial"/>
          <w:sz w:val="22"/>
          <w:szCs w:val="22"/>
        </w:rPr>
        <w:t>Bronx, NY 10461</w:t>
      </w:r>
    </w:p>
    <w:p w14:paraId="49A7EBF3" w14:textId="77777777" w:rsidR="00134CB7" w:rsidRPr="009E5954" w:rsidRDefault="00134CB7" w:rsidP="00134CB7">
      <w:pPr>
        <w:jc w:val="center"/>
        <w:rPr>
          <w:rFonts w:ascii="Arial" w:hAnsi="Arial" w:cs="Arial"/>
          <w:sz w:val="22"/>
          <w:szCs w:val="22"/>
        </w:rPr>
      </w:pPr>
      <w:r w:rsidRPr="009E5954">
        <w:rPr>
          <w:rFonts w:ascii="Arial" w:hAnsi="Arial" w:cs="Arial"/>
          <w:sz w:val="22"/>
          <w:szCs w:val="22"/>
        </w:rPr>
        <w:t>718-430-2967 (Phone)</w:t>
      </w:r>
    </w:p>
    <w:p w14:paraId="4A13A357" w14:textId="77777777" w:rsidR="00134CB7" w:rsidRPr="009E5954" w:rsidRDefault="00134CB7" w:rsidP="00134CB7">
      <w:pPr>
        <w:jc w:val="center"/>
        <w:rPr>
          <w:rFonts w:ascii="Arial" w:hAnsi="Arial" w:cs="Arial"/>
          <w:sz w:val="22"/>
          <w:szCs w:val="22"/>
        </w:rPr>
      </w:pPr>
      <w:r w:rsidRPr="009E5954">
        <w:rPr>
          <w:rFonts w:ascii="Arial" w:hAnsi="Arial" w:cs="Arial"/>
          <w:sz w:val="22"/>
          <w:szCs w:val="22"/>
        </w:rPr>
        <w:t>718-430-8996 (FAX)</w:t>
      </w:r>
    </w:p>
    <w:p w14:paraId="6E6E272E" w14:textId="233C7D6A" w:rsidR="00134CB7" w:rsidRPr="009E5954" w:rsidRDefault="00F944D8" w:rsidP="00134CB7">
      <w:pPr>
        <w:jc w:val="center"/>
        <w:rPr>
          <w:rFonts w:ascii="Arial" w:hAnsi="Arial" w:cs="Arial"/>
          <w:sz w:val="22"/>
          <w:szCs w:val="22"/>
        </w:rPr>
      </w:pPr>
      <w:r>
        <w:rPr>
          <w:rFonts w:ascii="Arial" w:hAnsi="Arial" w:cs="Arial"/>
          <w:sz w:val="22"/>
          <w:szCs w:val="22"/>
        </w:rPr>
        <w:t>erik-lee.snapp@einstein.yu.edu</w:t>
      </w:r>
    </w:p>
    <w:p w14:paraId="12E2031B" w14:textId="77777777" w:rsidR="00134CB7" w:rsidRPr="009E5954" w:rsidRDefault="00701CA8" w:rsidP="00134CB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14:anchorId="50A7D8E7" wp14:editId="5238F2D4">
                <wp:simplePos x="0" y="0"/>
                <wp:positionH relativeFrom="column">
                  <wp:posOffset>-12700</wp:posOffset>
                </wp:positionH>
                <wp:positionV relativeFrom="paragraph">
                  <wp:posOffset>88900</wp:posOffset>
                </wp:positionV>
                <wp:extent cx="5524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pt" to="434.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05h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" o:allowincell="f"/>
            </w:pict>
          </mc:Fallback>
        </mc:AlternateContent>
      </w:r>
    </w:p>
    <w:p w14:paraId="039DCBCC" w14:textId="77777777" w:rsidR="00134CB7" w:rsidRPr="001B0539" w:rsidRDefault="00134CB7" w:rsidP="00134CB7">
      <w:pPr>
        <w:jc w:val="both"/>
        <w:rPr>
          <w:rFonts w:ascii="Arial" w:hAnsi="Arial" w:cs="Arial"/>
          <w:b/>
          <w:sz w:val="22"/>
          <w:szCs w:val="22"/>
          <w:u w:val="single"/>
        </w:rPr>
      </w:pPr>
      <w:r w:rsidRPr="001B0539">
        <w:rPr>
          <w:rFonts w:ascii="Arial" w:hAnsi="Arial" w:cs="Arial"/>
          <w:b/>
          <w:sz w:val="22"/>
          <w:szCs w:val="22"/>
          <w:u w:val="single"/>
        </w:rPr>
        <w:t>EDUCATION</w:t>
      </w:r>
    </w:p>
    <w:p w14:paraId="57A0124C" w14:textId="77777777" w:rsidR="00134CB7" w:rsidRPr="001B0539" w:rsidRDefault="00134CB7" w:rsidP="00134CB7">
      <w:pPr>
        <w:ind w:left="1440" w:hanging="1440"/>
        <w:jc w:val="both"/>
        <w:rPr>
          <w:rFonts w:ascii="Arial" w:hAnsi="Arial" w:cs="Arial"/>
          <w:b/>
          <w:sz w:val="22"/>
          <w:szCs w:val="22"/>
        </w:rPr>
      </w:pPr>
      <w:r w:rsidRPr="001B0539">
        <w:rPr>
          <w:rFonts w:ascii="Arial" w:hAnsi="Arial" w:cs="Arial"/>
          <w:sz w:val="22"/>
          <w:szCs w:val="22"/>
        </w:rPr>
        <w:t>1993-1999</w:t>
      </w:r>
      <w:r w:rsidRPr="001B0539">
        <w:rPr>
          <w:rFonts w:ascii="Arial" w:hAnsi="Arial" w:cs="Arial"/>
          <w:b/>
          <w:sz w:val="22"/>
          <w:szCs w:val="22"/>
        </w:rPr>
        <w:tab/>
        <w:t>Ph.D., laboratory of Dr. Scott Landfear</w:t>
      </w:r>
    </w:p>
    <w:p w14:paraId="32EAC880" w14:textId="77777777" w:rsidR="00134CB7" w:rsidRPr="001B0539" w:rsidRDefault="00134CB7" w:rsidP="00134CB7">
      <w:pPr>
        <w:ind w:left="1440"/>
        <w:jc w:val="both"/>
        <w:rPr>
          <w:rFonts w:ascii="Arial" w:hAnsi="Arial" w:cs="Arial"/>
          <w:sz w:val="22"/>
          <w:szCs w:val="22"/>
        </w:rPr>
      </w:pPr>
      <w:r w:rsidRPr="001B0539">
        <w:rPr>
          <w:rFonts w:ascii="Arial" w:hAnsi="Arial" w:cs="Arial"/>
          <w:sz w:val="22"/>
          <w:szCs w:val="22"/>
        </w:rPr>
        <w:t>Dept. of Molecular Microbiology and Immunology</w:t>
      </w:r>
    </w:p>
    <w:p w14:paraId="741A96A3" w14:textId="77777777" w:rsidR="00134CB7" w:rsidRPr="001B0539" w:rsidRDefault="00134CB7" w:rsidP="00134CB7">
      <w:pPr>
        <w:ind w:left="1440"/>
        <w:jc w:val="both"/>
        <w:rPr>
          <w:rFonts w:ascii="Arial" w:hAnsi="Arial" w:cs="Arial"/>
          <w:sz w:val="22"/>
          <w:szCs w:val="22"/>
        </w:rPr>
      </w:pPr>
      <w:r w:rsidRPr="001B0539">
        <w:rPr>
          <w:rFonts w:ascii="Arial" w:hAnsi="Arial" w:cs="Arial"/>
          <w:sz w:val="22"/>
          <w:szCs w:val="22"/>
        </w:rPr>
        <w:t>Oregon Health Sciences University Portland, OR 97201</w:t>
      </w:r>
    </w:p>
    <w:p w14:paraId="3B11D7A3" w14:textId="77777777" w:rsidR="00134CB7" w:rsidRPr="001B0539" w:rsidRDefault="00134CB7" w:rsidP="00134CB7">
      <w:pPr>
        <w:ind w:left="1440"/>
        <w:jc w:val="both"/>
        <w:rPr>
          <w:rFonts w:ascii="Arial" w:hAnsi="Arial" w:cs="Arial"/>
          <w:sz w:val="22"/>
          <w:szCs w:val="22"/>
        </w:rPr>
      </w:pPr>
      <w:r w:rsidRPr="001B0539">
        <w:rPr>
          <w:rFonts w:ascii="Arial" w:hAnsi="Arial" w:cs="Arial"/>
          <w:sz w:val="22"/>
          <w:szCs w:val="22"/>
        </w:rPr>
        <w:t xml:space="preserve">Thesis:  Differential Targeting of Glucose Transporter Isoforms in </w:t>
      </w:r>
      <w:r w:rsidRPr="001B0539">
        <w:rPr>
          <w:rFonts w:ascii="Arial" w:hAnsi="Arial" w:cs="Arial"/>
          <w:i/>
          <w:sz w:val="22"/>
          <w:szCs w:val="22"/>
        </w:rPr>
        <w:t>Leishmania enriettii.</w:t>
      </w:r>
    </w:p>
    <w:p w14:paraId="368A5BC3" w14:textId="77777777" w:rsidR="00134CB7" w:rsidRPr="001B0539" w:rsidRDefault="00134CB7" w:rsidP="00134CB7">
      <w:pPr>
        <w:jc w:val="both"/>
        <w:rPr>
          <w:rFonts w:ascii="Arial" w:hAnsi="Arial" w:cs="Arial"/>
          <w:sz w:val="22"/>
          <w:szCs w:val="22"/>
        </w:rPr>
      </w:pPr>
      <w:r w:rsidRPr="001B0539">
        <w:rPr>
          <w:rFonts w:ascii="Arial" w:hAnsi="Arial" w:cs="Arial"/>
          <w:sz w:val="22"/>
          <w:szCs w:val="22"/>
        </w:rPr>
        <w:t>1985-1989</w:t>
      </w:r>
      <w:r w:rsidRPr="001B0539">
        <w:rPr>
          <w:rFonts w:ascii="Arial" w:hAnsi="Arial" w:cs="Arial"/>
          <w:b/>
          <w:sz w:val="22"/>
          <w:szCs w:val="22"/>
        </w:rPr>
        <w:tab/>
        <w:t>B.A. (Biology)</w:t>
      </w:r>
    </w:p>
    <w:p w14:paraId="74EF0F9E" w14:textId="77777777" w:rsidR="00134CB7" w:rsidRPr="001B0539" w:rsidRDefault="00134CB7" w:rsidP="00134CB7">
      <w:pPr>
        <w:ind w:left="720" w:firstLine="720"/>
        <w:jc w:val="both"/>
        <w:rPr>
          <w:rFonts w:ascii="Arial" w:hAnsi="Arial" w:cs="Arial"/>
          <w:sz w:val="22"/>
          <w:szCs w:val="22"/>
        </w:rPr>
      </w:pPr>
      <w:r w:rsidRPr="001B0539">
        <w:rPr>
          <w:rFonts w:ascii="Arial" w:hAnsi="Arial" w:cs="Arial"/>
          <w:sz w:val="22"/>
          <w:szCs w:val="22"/>
        </w:rPr>
        <w:t>Harvard University, Cambridge, MA</w:t>
      </w:r>
    </w:p>
    <w:p w14:paraId="1237210E" w14:textId="77777777" w:rsidR="00134CB7" w:rsidRPr="001B0539" w:rsidRDefault="00134CB7" w:rsidP="00134CB7">
      <w:pPr>
        <w:jc w:val="both"/>
        <w:rPr>
          <w:rFonts w:ascii="Arial" w:hAnsi="Arial" w:cs="Arial"/>
          <w:b/>
          <w:sz w:val="22"/>
          <w:szCs w:val="22"/>
        </w:rPr>
      </w:pPr>
    </w:p>
    <w:p w14:paraId="67FBC4EA" w14:textId="77777777" w:rsidR="00134CB7" w:rsidRPr="001B0539" w:rsidRDefault="00134CB7" w:rsidP="00134CB7">
      <w:pPr>
        <w:jc w:val="both"/>
        <w:rPr>
          <w:rFonts w:ascii="Arial" w:hAnsi="Arial" w:cs="Arial"/>
          <w:b/>
          <w:sz w:val="22"/>
          <w:szCs w:val="22"/>
          <w:u w:val="single"/>
        </w:rPr>
      </w:pPr>
      <w:r w:rsidRPr="001B0539">
        <w:rPr>
          <w:rFonts w:ascii="Arial" w:hAnsi="Arial" w:cs="Arial"/>
          <w:b/>
          <w:sz w:val="22"/>
          <w:szCs w:val="22"/>
          <w:u w:val="single"/>
        </w:rPr>
        <w:t>EMPLOYMENT</w:t>
      </w:r>
    </w:p>
    <w:p w14:paraId="27252E68" w14:textId="30B8182B" w:rsidR="000A78C5" w:rsidRDefault="000A78C5" w:rsidP="00D70A77">
      <w:pPr>
        <w:ind w:left="1440" w:right="180" w:hanging="1440"/>
        <w:jc w:val="both"/>
        <w:rPr>
          <w:rFonts w:ascii="Arial" w:hAnsi="Arial"/>
          <w:sz w:val="22"/>
          <w:szCs w:val="22"/>
        </w:rPr>
      </w:pPr>
      <w:r>
        <w:rPr>
          <w:rFonts w:ascii="Arial" w:hAnsi="Arial"/>
          <w:sz w:val="22"/>
          <w:szCs w:val="22"/>
        </w:rPr>
        <w:t>2016-present</w:t>
      </w:r>
      <w:r>
        <w:rPr>
          <w:rFonts w:ascii="Arial" w:hAnsi="Arial"/>
          <w:sz w:val="22"/>
          <w:szCs w:val="22"/>
        </w:rPr>
        <w:tab/>
      </w:r>
      <w:r w:rsidRPr="000A78C5">
        <w:rPr>
          <w:rFonts w:ascii="Arial" w:hAnsi="Arial"/>
          <w:b/>
          <w:sz w:val="22"/>
          <w:szCs w:val="22"/>
        </w:rPr>
        <w:t>Director of Graduate Student and Postdoctoral Programs</w:t>
      </w:r>
      <w:r>
        <w:rPr>
          <w:rFonts w:ascii="Arial" w:hAnsi="Arial"/>
          <w:sz w:val="22"/>
          <w:szCs w:val="22"/>
        </w:rPr>
        <w:t>, Janelia Farm, HHMI, Ashburn, VA.</w:t>
      </w:r>
    </w:p>
    <w:p w14:paraId="4FD6E652" w14:textId="3A38D109" w:rsidR="00D70A77" w:rsidRPr="001B0539" w:rsidRDefault="000A78C5" w:rsidP="00D70A77">
      <w:pPr>
        <w:ind w:left="1440" w:right="180" w:hanging="1440"/>
        <w:jc w:val="both"/>
        <w:rPr>
          <w:rFonts w:ascii="Arial" w:hAnsi="Arial"/>
          <w:sz w:val="22"/>
          <w:szCs w:val="22"/>
        </w:rPr>
      </w:pPr>
      <w:r>
        <w:rPr>
          <w:rFonts w:ascii="Arial" w:hAnsi="Arial"/>
          <w:sz w:val="22"/>
          <w:szCs w:val="22"/>
        </w:rPr>
        <w:t>2012</w:t>
      </w:r>
      <w:r w:rsidR="001B0539">
        <w:rPr>
          <w:rFonts w:ascii="Arial" w:hAnsi="Arial"/>
          <w:sz w:val="22"/>
          <w:szCs w:val="22"/>
        </w:rPr>
        <w:t>-</w:t>
      </w:r>
      <w:r>
        <w:rPr>
          <w:rFonts w:ascii="Arial" w:hAnsi="Arial"/>
          <w:sz w:val="22"/>
          <w:szCs w:val="22"/>
        </w:rPr>
        <w:t>2016</w:t>
      </w:r>
      <w:r w:rsidR="00D70A77" w:rsidRPr="001B0539">
        <w:rPr>
          <w:rFonts w:ascii="Arial" w:hAnsi="Arial"/>
          <w:sz w:val="22"/>
          <w:szCs w:val="22"/>
        </w:rPr>
        <w:tab/>
      </w:r>
      <w:r w:rsidR="00D70A77" w:rsidRPr="001B0539">
        <w:rPr>
          <w:rFonts w:ascii="Arial" w:hAnsi="Arial"/>
          <w:b/>
          <w:sz w:val="22"/>
          <w:szCs w:val="22"/>
        </w:rPr>
        <w:t>Associate Professor</w:t>
      </w:r>
      <w:r w:rsidR="00D70A77" w:rsidRPr="001B0539">
        <w:rPr>
          <w:rFonts w:ascii="Arial" w:hAnsi="Arial"/>
          <w:sz w:val="22"/>
          <w:szCs w:val="22"/>
        </w:rPr>
        <w:t>, Dept. of Anatomy and Structural Biology, Albert Einstein College of Medicine, Bronx NY.</w:t>
      </w:r>
    </w:p>
    <w:p w14:paraId="40BE3301" w14:textId="21B06BC3" w:rsidR="00134CB7" w:rsidRPr="001B0539" w:rsidRDefault="00742F21" w:rsidP="00134CB7">
      <w:pPr>
        <w:ind w:left="1440" w:hanging="1440"/>
        <w:jc w:val="both"/>
        <w:rPr>
          <w:rFonts w:ascii="Arial" w:hAnsi="Arial" w:cs="Arial"/>
          <w:sz w:val="22"/>
          <w:szCs w:val="22"/>
        </w:rPr>
      </w:pPr>
      <w:r w:rsidRPr="001B0539">
        <w:rPr>
          <w:rFonts w:ascii="Arial" w:hAnsi="Arial" w:cs="Arial"/>
          <w:sz w:val="22"/>
          <w:szCs w:val="22"/>
        </w:rPr>
        <w:t>2004-</w:t>
      </w:r>
      <w:r w:rsidR="00D70A77" w:rsidRPr="001B0539">
        <w:rPr>
          <w:rFonts w:ascii="Arial" w:hAnsi="Arial" w:cs="Arial"/>
          <w:sz w:val="22"/>
          <w:szCs w:val="22"/>
        </w:rPr>
        <w:t>2012</w:t>
      </w:r>
      <w:r w:rsidR="00134CB7" w:rsidRPr="001B0539">
        <w:rPr>
          <w:rFonts w:ascii="Arial" w:hAnsi="Arial" w:cs="Arial"/>
          <w:sz w:val="22"/>
          <w:szCs w:val="22"/>
        </w:rPr>
        <w:tab/>
      </w:r>
      <w:r w:rsidR="00134CB7" w:rsidRPr="001B0539">
        <w:rPr>
          <w:rFonts w:ascii="Arial" w:hAnsi="Arial" w:cs="Arial"/>
          <w:b/>
          <w:sz w:val="22"/>
          <w:szCs w:val="22"/>
        </w:rPr>
        <w:t>Assistant Professor</w:t>
      </w:r>
      <w:r w:rsidR="00134CB7" w:rsidRPr="001B0539">
        <w:rPr>
          <w:rFonts w:ascii="Arial" w:hAnsi="Arial" w:cs="Arial"/>
          <w:sz w:val="22"/>
          <w:szCs w:val="22"/>
        </w:rPr>
        <w:t>, Dept. of Anatomy and Structural Biology, Albert Einstein College of Medicine, Bronx NY.</w:t>
      </w:r>
    </w:p>
    <w:p w14:paraId="3208A462" w14:textId="77777777" w:rsidR="00134CB7" w:rsidRPr="001B0539" w:rsidRDefault="00134CB7" w:rsidP="00134CB7">
      <w:pPr>
        <w:ind w:left="1440" w:hanging="1440"/>
        <w:jc w:val="both"/>
        <w:rPr>
          <w:rFonts w:ascii="Arial" w:hAnsi="Arial" w:cs="Arial"/>
          <w:sz w:val="22"/>
          <w:szCs w:val="22"/>
        </w:rPr>
      </w:pPr>
      <w:r w:rsidRPr="001B0539">
        <w:rPr>
          <w:rFonts w:ascii="Arial" w:hAnsi="Arial" w:cs="Arial"/>
          <w:sz w:val="22"/>
          <w:szCs w:val="22"/>
        </w:rPr>
        <w:t>1999-2004</w:t>
      </w:r>
      <w:r w:rsidRPr="001B0539">
        <w:rPr>
          <w:rFonts w:ascii="Arial" w:hAnsi="Arial" w:cs="Arial"/>
          <w:b/>
          <w:sz w:val="22"/>
          <w:szCs w:val="22"/>
        </w:rPr>
        <w:tab/>
        <w:t xml:space="preserve">Postdoctoral Fellow, laboratory of Dr. Jennifer Lippincott-Schwartz </w:t>
      </w:r>
      <w:r w:rsidRPr="001B0539">
        <w:rPr>
          <w:rFonts w:ascii="Arial" w:hAnsi="Arial" w:cs="Arial"/>
          <w:sz w:val="22"/>
          <w:szCs w:val="22"/>
        </w:rPr>
        <w:t>Cell Biology and Metabolism Branch, NICHD, NIH, Bethesda, MD</w:t>
      </w:r>
    </w:p>
    <w:p w14:paraId="10971B1F" w14:textId="77777777" w:rsidR="00134CB7" w:rsidRPr="001B0539" w:rsidRDefault="00134CB7" w:rsidP="00134CB7">
      <w:pPr>
        <w:ind w:left="1440"/>
        <w:jc w:val="both"/>
        <w:rPr>
          <w:rFonts w:ascii="Arial" w:hAnsi="Arial" w:cs="Arial"/>
          <w:sz w:val="22"/>
          <w:szCs w:val="22"/>
        </w:rPr>
      </w:pPr>
      <w:r w:rsidRPr="001B0539">
        <w:rPr>
          <w:rFonts w:ascii="Arial" w:hAnsi="Arial" w:cs="Arial"/>
          <w:i/>
          <w:sz w:val="22"/>
          <w:szCs w:val="22"/>
        </w:rPr>
        <w:t xml:space="preserve">Research interests: </w:t>
      </w:r>
      <w:r w:rsidRPr="001B0539">
        <w:rPr>
          <w:rFonts w:ascii="Arial" w:hAnsi="Arial" w:cs="Arial"/>
          <w:sz w:val="22"/>
          <w:szCs w:val="22"/>
        </w:rPr>
        <w:t xml:space="preserve">1) Dynamics, organization, and maintenance of the endoplasmic reticulum, (ER) 2) Retention of misfolded proteins in the ER, </w:t>
      </w:r>
    </w:p>
    <w:p w14:paraId="0FF82DBC" w14:textId="77777777" w:rsidR="00134CB7" w:rsidRPr="001B0539" w:rsidRDefault="00134CB7" w:rsidP="00134CB7">
      <w:pPr>
        <w:ind w:left="1440"/>
        <w:jc w:val="both"/>
        <w:rPr>
          <w:rFonts w:ascii="Arial" w:hAnsi="Arial" w:cs="Arial"/>
          <w:sz w:val="22"/>
          <w:szCs w:val="22"/>
        </w:rPr>
      </w:pPr>
      <w:r w:rsidRPr="001B0539">
        <w:rPr>
          <w:rFonts w:ascii="Arial" w:hAnsi="Arial" w:cs="Arial"/>
          <w:sz w:val="22"/>
          <w:szCs w:val="22"/>
        </w:rPr>
        <w:t>3) Protein translocation, 4) Fluorescence microscopy methods</w:t>
      </w:r>
    </w:p>
    <w:p w14:paraId="3EFF44FC" w14:textId="77777777" w:rsidR="00134CB7" w:rsidRPr="009E5954" w:rsidRDefault="00134CB7" w:rsidP="00134CB7">
      <w:pPr>
        <w:jc w:val="both"/>
        <w:rPr>
          <w:rFonts w:ascii="Arial" w:hAnsi="Arial" w:cs="Arial"/>
          <w:b/>
          <w:sz w:val="22"/>
          <w:szCs w:val="22"/>
        </w:rPr>
      </w:pPr>
    </w:p>
    <w:p w14:paraId="62066085" w14:textId="77777777" w:rsidR="00134CB7" w:rsidRPr="009E5954" w:rsidRDefault="00134CB7" w:rsidP="00134CB7">
      <w:pPr>
        <w:ind w:right="-720"/>
        <w:jc w:val="both"/>
        <w:rPr>
          <w:rFonts w:ascii="Arial" w:hAnsi="Arial" w:cs="Arial"/>
          <w:b/>
          <w:sz w:val="22"/>
          <w:szCs w:val="22"/>
          <w:u w:val="single"/>
        </w:rPr>
      </w:pPr>
      <w:r w:rsidRPr="009E5954">
        <w:rPr>
          <w:rFonts w:ascii="Arial" w:hAnsi="Arial" w:cs="Arial"/>
          <w:b/>
          <w:sz w:val="22"/>
          <w:szCs w:val="22"/>
          <w:u w:val="single"/>
        </w:rPr>
        <w:t>HONORS AND AWARDS</w:t>
      </w:r>
    </w:p>
    <w:p w14:paraId="29B1BA84"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LaDonne H. Schulman Award for Excellence in Teaching at Albert Einstein 2010</w:t>
      </w:r>
    </w:p>
    <w:p w14:paraId="224D1885"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Selected to attend MCell computer simulation workshop June 2006</w:t>
      </w:r>
    </w:p>
    <w:p w14:paraId="02B2737F" w14:textId="5272A7EF" w:rsidR="00134CB7" w:rsidRPr="009E5954" w:rsidRDefault="00EC38F9" w:rsidP="00134CB7">
      <w:pPr>
        <w:numPr>
          <w:ilvl w:val="0"/>
          <w:numId w:val="8"/>
        </w:numPr>
        <w:ind w:right="-720"/>
        <w:jc w:val="both"/>
        <w:rPr>
          <w:rFonts w:ascii="Arial" w:hAnsi="Arial" w:cs="Arial"/>
          <w:sz w:val="22"/>
          <w:szCs w:val="22"/>
        </w:rPr>
      </w:pPr>
      <w:r>
        <w:rPr>
          <w:rFonts w:ascii="Arial" w:hAnsi="Arial" w:cs="Arial"/>
          <w:sz w:val="22"/>
          <w:szCs w:val="22"/>
        </w:rPr>
        <w:t>Einstein</w:t>
      </w:r>
      <w:r w:rsidR="00134CB7" w:rsidRPr="009E5954">
        <w:rPr>
          <w:rFonts w:ascii="Arial" w:hAnsi="Arial" w:cs="Arial"/>
          <w:sz w:val="22"/>
          <w:szCs w:val="22"/>
        </w:rPr>
        <w:t xml:space="preserve"> Marion Bessin Liver Center pilot award June 2006-May 2008</w:t>
      </w:r>
    </w:p>
    <w:p w14:paraId="13058610" w14:textId="48323099" w:rsidR="00134CB7" w:rsidRPr="009E5954" w:rsidRDefault="00EC38F9" w:rsidP="00134CB7">
      <w:pPr>
        <w:numPr>
          <w:ilvl w:val="0"/>
          <w:numId w:val="8"/>
        </w:numPr>
        <w:ind w:right="-720"/>
        <w:jc w:val="both"/>
        <w:rPr>
          <w:rFonts w:ascii="Arial" w:hAnsi="Arial" w:cs="Arial"/>
          <w:sz w:val="22"/>
          <w:szCs w:val="22"/>
        </w:rPr>
      </w:pPr>
      <w:r>
        <w:rPr>
          <w:rFonts w:ascii="Arial" w:hAnsi="Arial" w:cs="Arial"/>
          <w:sz w:val="22"/>
          <w:szCs w:val="22"/>
        </w:rPr>
        <w:t>Einstein</w:t>
      </w:r>
      <w:r w:rsidR="00134CB7" w:rsidRPr="009E5954">
        <w:rPr>
          <w:rFonts w:ascii="Arial" w:hAnsi="Arial" w:cs="Arial"/>
          <w:sz w:val="22"/>
          <w:szCs w:val="22"/>
        </w:rPr>
        <w:t xml:space="preserve"> CFAR pilot award Jan. 2006-Dec. 2006</w:t>
      </w:r>
    </w:p>
    <w:p w14:paraId="55F4CCC2"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Resnick Center Award Gerontology Pilot funds June 2005-June 2006</w:t>
      </w:r>
    </w:p>
    <w:p w14:paraId="2B60211E"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Ellison Medical Foundation New Scholar in Aging 2005-2009</w:t>
      </w:r>
    </w:p>
    <w:p w14:paraId="21E3524B"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NICHD Annual Report Cover 2003</w:t>
      </w:r>
    </w:p>
    <w:p w14:paraId="28D8CB48"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FARE Travel Awards 2001-2002 and 2002-2003</w:t>
      </w:r>
    </w:p>
    <w:p w14:paraId="1FFB604D"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NIH IRTA Fellow (2002-2004)</w:t>
      </w:r>
    </w:p>
    <w:p w14:paraId="09AA26F8"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PRAT Fellowship (Pharmacology Research Associate Training)(1999-2002)</w:t>
      </w:r>
    </w:p>
    <w:p w14:paraId="5FA5A606"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Henry Sears Fellowship 1996</w:t>
      </w:r>
    </w:p>
    <w:p w14:paraId="70DF1B47"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NRSA Training Grant (Interactions at the Microbe/Host Interface)(1995-1998)</w:t>
      </w:r>
    </w:p>
    <w:p w14:paraId="3A267099" w14:textId="77777777" w:rsidR="00134CB7" w:rsidRPr="009E5954" w:rsidRDefault="00134CB7" w:rsidP="00134CB7">
      <w:pPr>
        <w:numPr>
          <w:ilvl w:val="0"/>
          <w:numId w:val="8"/>
        </w:numPr>
        <w:ind w:right="-720"/>
        <w:jc w:val="both"/>
        <w:rPr>
          <w:rFonts w:ascii="Arial" w:hAnsi="Arial" w:cs="Arial"/>
          <w:sz w:val="22"/>
          <w:szCs w:val="22"/>
        </w:rPr>
      </w:pPr>
      <w:r w:rsidRPr="009E5954">
        <w:rPr>
          <w:rFonts w:ascii="Arial" w:hAnsi="Arial" w:cs="Arial"/>
          <w:sz w:val="22"/>
          <w:szCs w:val="22"/>
        </w:rPr>
        <w:t>Tartar Fellowship 1995</w:t>
      </w:r>
    </w:p>
    <w:p w14:paraId="6FBA7685" w14:textId="77777777" w:rsidR="00134CB7" w:rsidRPr="009E5954" w:rsidRDefault="00134CB7" w:rsidP="00134CB7">
      <w:pPr>
        <w:jc w:val="both"/>
        <w:rPr>
          <w:rFonts w:ascii="Arial" w:hAnsi="Arial" w:cs="Arial"/>
          <w:b/>
          <w:sz w:val="22"/>
          <w:szCs w:val="22"/>
        </w:rPr>
      </w:pPr>
    </w:p>
    <w:p w14:paraId="310FECD8" w14:textId="4AFDD822" w:rsidR="00B0502A" w:rsidRDefault="00134CB7" w:rsidP="00B0502A">
      <w:pPr>
        <w:jc w:val="both"/>
        <w:rPr>
          <w:rFonts w:ascii="Arial" w:hAnsi="Arial" w:cs="Arial"/>
          <w:sz w:val="22"/>
          <w:szCs w:val="22"/>
        </w:rPr>
      </w:pPr>
      <w:r w:rsidRPr="009E5954">
        <w:rPr>
          <w:rFonts w:ascii="Arial" w:hAnsi="Arial" w:cs="Arial"/>
          <w:b/>
          <w:sz w:val="22"/>
          <w:szCs w:val="22"/>
          <w:u w:val="single"/>
        </w:rPr>
        <w:t>TEACHING</w:t>
      </w:r>
    </w:p>
    <w:p w14:paraId="32CA4E4D" w14:textId="38261114" w:rsidR="00EC38F9" w:rsidRPr="00EC38F9" w:rsidRDefault="00EC38F9" w:rsidP="00134CB7">
      <w:pPr>
        <w:numPr>
          <w:ilvl w:val="0"/>
          <w:numId w:val="7"/>
        </w:numPr>
        <w:jc w:val="both"/>
        <w:rPr>
          <w:rFonts w:ascii="Arial" w:hAnsi="Arial" w:cs="Arial"/>
          <w:sz w:val="22"/>
          <w:szCs w:val="22"/>
        </w:rPr>
      </w:pPr>
      <w:r>
        <w:rPr>
          <w:rFonts w:ascii="Arial" w:hAnsi="Arial" w:cs="Arial"/>
          <w:sz w:val="22"/>
          <w:szCs w:val="22"/>
        </w:rPr>
        <w:t>On Becoming a Scientist. Intensive one week course for incoming Einstein graduate students, organizer and five lectures. 2014.</w:t>
      </w:r>
      <w:r w:rsidR="00710574">
        <w:rPr>
          <w:rFonts w:ascii="Arial" w:hAnsi="Arial" w:cs="Arial"/>
          <w:sz w:val="22"/>
          <w:szCs w:val="22"/>
        </w:rPr>
        <w:t xml:space="preserve"> </w:t>
      </w:r>
      <w:r w:rsidR="00C8444D">
        <w:rPr>
          <w:rFonts w:ascii="Arial" w:hAnsi="Arial" w:cs="Arial"/>
          <w:sz w:val="22"/>
          <w:szCs w:val="22"/>
        </w:rPr>
        <w:t>Seven lectures in 2015.</w:t>
      </w:r>
    </w:p>
    <w:p w14:paraId="07597D00" w14:textId="702C1779" w:rsidR="00B0502A" w:rsidRDefault="00B0502A" w:rsidP="00134CB7">
      <w:pPr>
        <w:numPr>
          <w:ilvl w:val="0"/>
          <w:numId w:val="7"/>
        </w:numPr>
        <w:jc w:val="both"/>
        <w:rPr>
          <w:rFonts w:ascii="Arial" w:hAnsi="Arial" w:cs="Arial"/>
          <w:sz w:val="22"/>
          <w:szCs w:val="22"/>
        </w:rPr>
      </w:pPr>
      <w:r>
        <w:rPr>
          <w:rFonts w:ascii="Arial" w:hAnsi="Arial" w:cs="Arial"/>
          <w:sz w:val="22"/>
          <w:szCs w:val="22"/>
        </w:rPr>
        <w:lastRenderedPageBreak/>
        <w:t>Lecturer for YU Dean</w:t>
      </w:r>
      <w:r w:rsidR="00950110">
        <w:rPr>
          <w:rFonts w:ascii="Arial" w:hAnsi="Arial" w:cs="Arial"/>
          <w:sz w:val="22"/>
          <w:szCs w:val="22"/>
        </w:rPr>
        <w:t>'s</w:t>
      </w:r>
      <w:r>
        <w:rPr>
          <w:rFonts w:ascii="Arial" w:hAnsi="Arial" w:cs="Arial"/>
          <w:sz w:val="22"/>
          <w:szCs w:val="22"/>
        </w:rPr>
        <w:t xml:space="preserve"> Scholars Academic Enrichment Program 2012</w:t>
      </w:r>
      <w:r w:rsidR="00BD2B47">
        <w:rPr>
          <w:rFonts w:ascii="Arial" w:hAnsi="Arial" w:cs="Arial"/>
          <w:sz w:val="22"/>
          <w:szCs w:val="22"/>
        </w:rPr>
        <w:t>-2013</w:t>
      </w:r>
    </w:p>
    <w:p w14:paraId="43AE1622" w14:textId="77777777" w:rsidR="00EF3EF5" w:rsidRPr="009E5954" w:rsidRDefault="00EF3EF5" w:rsidP="00134CB7">
      <w:pPr>
        <w:numPr>
          <w:ilvl w:val="0"/>
          <w:numId w:val="7"/>
        </w:numPr>
        <w:jc w:val="both"/>
        <w:rPr>
          <w:rFonts w:ascii="Arial" w:hAnsi="Arial" w:cs="Arial"/>
          <w:sz w:val="22"/>
          <w:szCs w:val="22"/>
        </w:rPr>
      </w:pPr>
      <w:r w:rsidRPr="009E5954">
        <w:rPr>
          <w:rFonts w:ascii="Arial" w:hAnsi="Arial" w:cs="Arial"/>
          <w:sz w:val="22"/>
          <w:szCs w:val="22"/>
        </w:rPr>
        <w:t>MSTP Informal Journal Club April 2010.</w:t>
      </w:r>
    </w:p>
    <w:p w14:paraId="0893EE05" w14:textId="5C918504"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Lecturer for Einstein Biology of Aging Course, Fall 2009</w:t>
      </w:r>
      <w:r w:rsidR="00D70A77">
        <w:rPr>
          <w:rFonts w:ascii="Arial" w:hAnsi="Arial" w:cs="Arial"/>
          <w:sz w:val="22"/>
          <w:szCs w:val="22"/>
        </w:rPr>
        <w:t>, 2011</w:t>
      </w:r>
      <w:r w:rsidR="00BD2B47">
        <w:rPr>
          <w:rFonts w:ascii="Arial" w:hAnsi="Arial" w:cs="Arial"/>
          <w:sz w:val="22"/>
          <w:szCs w:val="22"/>
        </w:rPr>
        <w:t>, 2013.</w:t>
      </w:r>
    </w:p>
    <w:p w14:paraId="2E1EFD39" w14:textId="3E7D045A"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 xml:space="preserve">Lecturer for </w:t>
      </w:r>
      <w:r w:rsidR="00EC38F9">
        <w:rPr>
          <w:rFonts w:ascii="Arial" w:hAnsi="Arial" w:cs="Arial"/>
          <w:sz w:val="22"/>
          <w:szCs w:val="22"/>
        </w:rPr>
        <w:t>Einstein</w:t>
      </w:r>
      <w:r w:rsidRPr="009E5954">
        <w:rPr>
          <w:rFonts w:ascii="Arial" w:hAnsi="Arial" w:cs="Arial"/>
          <w:sz w:val="22"/>
          <w:szCs w:val="22"/>
        </w:rPr>
        <w:t xml:space="preserve"> Ethics Course</w:t>
      </w:r>
      <w:r w:rsidR="001E201A" w:rsidRPr="009E5954">
        <w:rPr>
          <w:rFonts w:ascii="Arial" w:hAnsi="Arial" w:cs="Arial"/>
          <w:sz w:val="22"/>
          <w:szCs w:val="22"/>
        </w:rPr>
        <w:t xml:space="preserve"> (</w:t>
      </w:r>
      <w:r w:rsidRPr="009E5954">
        <w:rPr>
          <w:rFonts w:ascii="Arial" w:hAnsi="Arial" w:cs="Arial"/>
          <w:sz w:val="22"/>
          <w:szCs w:val="22"/>
        </w:rPr>
        <w:t>Image Manipulation</w:t>
      </w:r>
      <w:r w:rsidR="001E201A" w:rsidRPr="009E5954">
        <w:rPr>
          <w:rFonts w:ascii="Arial" w:hAnsi="Arial" w:cs="Arial"/>
          <w:sz w:val="22"/>
          <w:szCs w:val="22"/>
        </w:rPr>
        <w:t>)</w:t>
      </w:r>
      <w:r w:rsidRPr="009E5954">
        <w:rPr>
          <w:rFonts w:ascii="Arial" w:hAnsi="Arial" w:cs="Arial"/>
          <w:sz w:val="22"/>
          <w:szCs w:val="22"/>
        </w:rPr>
        <w:t xml:space="preserve"> Spring 2008</w:t>
      </w:r>
      <w:r w:rsidR="00895406" w:rsidRPr="009E5954">
        <w:rPr>
          <w:rFonts w:ascii="Arial" w:hAnsi="Arial" w:cs="Arial"/>
          <w:sz w:val="22"/>
          <w:szCs w:val="22"/>
        </w:rPr>
        <w:t>-</w:t>
      </w:r>
      <w:r w:rsidR="00C8444D">
        <w:rPr>
          <w:rFonts w:ascii="Arial" w:hAnsi="Arial" w:cs="Arial"/>
          <w:sz w:val="22"/>
          <w:szCs w:val="22"/>
        </w:rPr>
        <w:t>2013</w:t>
      </w:r>
      <w:r w:rsidRPr="009E5954">
        <w:rPr>
          <w:rFonts w:ascii="Arial" w:hAnsi="Arial" w:cs="Arial"/>
          <w:sz w:val="22"/>
          <w:szCs w:val="22"/>
        </w:rPr>
        <w:t>.</w:t>
      </w:r>
      <w:r w:rsidR="00895406" w:rsidRPr="009E5954">
        <w:rPr>
          <w:rFonts w:ascii="Arial" w:hAnsi="Arial" w:cs="Arial"/>
          <w:sz w:val="22"/>
          <w:szCs w:val="22"/>
        </w:rPr>
        <w:t xml:space="preserve"> Developed </w:t>
      </w:r>
      <w:r w:rsidR="001E201A" w:rsidRPr="009E5954">
        <w:rPr>
          <w:rFonts w:ascii="Arial" w:hAnsi="Arial" w:cs="Arial"/>
          <w:sz w:val="22"/>
          <w:szCs w:val="22"/>
        </w:rPr>
        <w:t xml:space="preserve">this as a </w:t>
      </w:r>
      <w:r w:rsidR="00895406" w:rsidRPr="009E5954">
        <w:rPr>
          <w:rFonts w:ascii="Arial" w:hAnsi="Arial" w:cs="Arial"/>
          <w:sz w:val="22"/>
          <w:szCs w:val="22"/>
        </w:rPr>
        <w:t>new ethics topic for the course.</w:t>
      </w:r>
    </w:p>
    <w:p w14:paraId="75E55184" w14:textId="77777777"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Lecturer:  Virology</w:t>
      </w:r>
      <w:r w:rsidRPr="009E5954">
        <w:rPr>
          <w:rFonts w:ascii="Arial" w:hAnsi="Arial" w:cs="Arial"/>
          <w:sz w:val="22"/>
          <w:szCs w:val="22"/>
        </w:rPr>
        <w:tab/>
        <w:t>Fall 2007</w:t>
      </w:r>
    </w:p>
    <w:p w14:paraId="79751EAC" w14:textId="2168AA9E"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 xml:space="preserve">Course Organizer and Lecturer: Quantitative Imaging of Cells at </w:t>
      </w:r>
      <w:r w:rsidR="00EC38F9">
        <w:rPr>
          <w:rFonts w:ascii="Arial" w:hAnsi="Arial" w:cs="Arial"/>
          <w:sz w:val="22"/>
          <w:szCs w:val="22"/>
        </w:rPr>
        <w:t>Einstein</w:t>
      </w:r>
      <w:r w:rsidR="00C8444D">
        <w:rPr>
          <w:rFonts w:ascii="Arial" w:hAnsi="Arial" w:cs="Arial"/>
          <w:sz w:val="22"/>
          <w:szCs w:val="22"/>
        </w:rPr>
        <w:t>, Fall 2007, 2008, 2009, 2011, 2013, 2015. 8+ lectures and multiple labs.</w:t>
      </w:r>
    </w:p>
    <w:p w14:paraId="1D26B814" w14:textId="77777777"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Lecturer for Critical Readings graduate course at AECOM 2006.</w:t>
      </w:r>
    </w:p>
    <w:p w14:paraId="71709A06" w14:textId="0289C64E"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 xml:space="preserve">Discussion leader for </w:t>
      </w:r>
      <w:r w:rsidR="00EC38F9">
        <w:rPr>
          <w:rFonts w:ascii="Arial" w:hAnsi="Arial" w:cs="Arial"/>
          <w:sz w:val="22"/>
          <w:szCs w:val="22"/>
        </w:rPr>
        <w:t>Einstein</w:t>
      </w:r>
      <w:r w:rsidRPr="009E5954">
        <w:rPr>
          <w:rFonts w:ascii="Arial" w:hAnsi="Arial" w:cs="Arial"/>
          <w:sz w:val="22"/>
          <w:szCs w:val="22"/>
        </w:rPr>
        <w:t xml:space="preserve"> </w:t>
      </w:r>
      <w:r w:rsidR="00895406" w:rsidRPr="009E5954">
        <w:rPr>
          <w:rFonts w:ascii="Arial" w:hAnsi="Arial" w:cs="Arial"/>
          <w:sz w:val="22"/>
          <w:szCs w:val="22"/>
        </w:rPr>
        <w:t>E</w:t>
      </w:r>
      <w:r w:rsidRPr="009E5954">
        <w:rPr>
          <w:rFonts w:ascii="Arial" w:hAnsi="Arial" w:cs="Arial"/>
          <w:sz w:val="22"/>
          <w:szCs w:val="22"/>
        </w:rPr>
        <w:t xml:space="preserve">thics </w:t>
      </w:r>
      <w:r w:rsidR="00895406" w:rsidRPr="009E5954">
        <w:rPr>
          <w:rFonts w:ascii="Arial" w:hAnsi="Arial" w:cs="Arial"/>
          <w:sz w:val="22"/>
          <w:szCs w:val="22"/>
        </w:rPr>
        <w:t>C</w:t>
      </w:r>
      <w:r w:rsidRPr="009E5954">
        <w:rPr>
          <w:rFonts w:ascii="Arial" w:hAnsi="Arial" w:cs="Arial"/>
          <w:sz w:val="22"/>
          <w:szCs w:val="22"/>
        </w:rPr>
        <w:t>ourse 2005-2008.</w:t>
      </w:r>
    </w:p>
    <w:p w14:paraId="07D1D251" w14:textId="5FD29B9C"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 xml:space="preserve">Lecturer for Biophysical Chemistry of Macromolecules graduate course at </w:t>
      </w:r>
      <w:r w:rsidR="00EC38F9">
        <w:rPr>
          <w:rFonts w:ascii="Arial" w:hAnsi="Arial" w:cs="Arial"/>
          <w:sz w:val="22"/>
          <w:szCs w:val="22"/>
        </w:rPr>
        <w:t>Einstein</w:t>
      </w:r>
      <w:r w:rsidRPr="009E5954">
        <w:rPr>
          <w:rFonts w:ascii="Arial" w:hAnsi="Arial" w:cs="Arial"/>
          <w:sz w:val="22"/>
          <w:szCs w:val="22"/>
        </w:rPr>
        <w:t xml:space="preserve"> 2005-2006.</w:t>
      </w:r>
    </w:p>
    <w:p w14:paraId="177E23E7" w14:textId="39173114"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 xml:space="preserve">Lecturer for Molecular Cell Biology graduate course at </w:t>
      </w:r>
      <w:r w:rsidR="00EC38F9">
        <w:rPr>
          <w:rFonts w:ascii="Arial" w:hAnsi="Arial" w:cs="Arial"/>
          <w:sz w:val="22"/>
          <w:szCs w:val="22"/>
        </w:rPr>
        <w:t>Einstein</w:t>
      </w:r>
      <w:r w:rsidRPr="009E5954">
        <w:rPr>
          <w:rFonts w:ascii="Arial" w:hAnsi="Arial" w:cs="Arial"/>
          <w:sz w:val="22"/>
          <w:szCs w:val="22"/>
        </w:rPr>
        <w:t xml:space="preserve"> 200</w:t>
      </w:r>
      <w:r w:rsidR="005C12D6">
        <w:rPr>
          <w:rFonts w:ascii="Arial" w:hAnsi="Arial" w:cs="Arial"/>
          <w:sz w:val="22"/>
          <w:szCs w:val="22"/>
        </w:rPr>
        <w:t>5</w:t>
      </w:r>
      <w:r w:rsidRPr="009E5954">
        <w:rPr>
          <w:rFonts w:ascii="Arial" w:hAnsi="Arial" w:cs="Arial"/>
          <w:sz w:val="22"/>
          <w:szCs w:val="22"/>
        </w:rPr>
        <w:t>-present.</w:t>
      </w:r>
      <w:r w:rsidR="00895406" w:rsidRPr="009E5954">
        <w:rPr>
          <w:rFonts w:ascii="Arial" w:hAnsi="Arial" w:cs="Arial"/>
          <w:sz w:val="22"/>
          <w:szCs w:val="22"/>
        </w:rPr>
        <w:t xml:space="preserve"> Four lectures</w:t>
      </w:r>
      <w:r w:rsidR="001E201A" w:rsidRPr="009E5954">
        <w:rPr>
          <w:rFonts w:ascii="Arial" w:hAnsi="Arial" w:cs="Arial"/>
          <w:sz w:val="22"/>
          <w:szCs w:val="22"/>
        </w:rPr>
        <w:t xml:space="preserve"> per course</w:t>
      </w:r>
      <w:r w:rsidR="00BD2B47">
        <w:rPr>
          <w:rFonts w:ascii="Arial" w:hAnsi="Arial" w:cs="Arial"/>
          <w:sz w:val="22"/>
          <w:szCs w:val="22"/>
        </w:rPr>
        <w:t xml:space="preserve"> annually.</w:t>
      </w:r>
    </w:p>
    <w:p w14:paraId="5D340A6A" w14:textId="77777777"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Faculty and lecturer for Stowers Institute Molecules in Motion imaging workshop at the Stowers Institute, Kansas City, MO. Sept. 2006.</w:t>
      </w:r>
    </w:p>
    <w:p w14:paraId="308078DF" w14:textId="77777777"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Faculty and lecturer for Photobleaching and Protein Dynamics Workshop at Lombardi Cancer Center at Georgetown University, June 18, 2004.</w:t>
      </w:r>
    </w:p>
    <w:p w14:paraId="4BA9E039" w14:textId="77777777"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 xml:space="preserve">Faculty at </w:t>
      </w:r>
      <w:r w:rsidRPr="009E5954">
        <w:rPr>
          <w:rFonts w:ascii="Arial" w:hAnsi="Arial" w:cs="Arial"/>
          <w:color w:val="000000"/>
          <w:sz w:val="22"/>
          <w:szCs w:val="22"/>
        </w:rPr>
        <w:t>LSM 510 Advanced Imaging Microscopy Workshop</w:t>
      </w:r>
      <w:r w:rsidRPr="009E5954">
        <w:rPr>
          <w:rFonts w:ascii="Arial" w:hAnsi="Arial" w:cs="Arial"/>
          <w:sz w:val="22"/>
          <w:szCs w:val="22"/>
        </w:rPr>
        <w:t xml:space="preserve"> at the National Institutes of Health, April 15-16, 2004.</w:t>
      </w:r>
    </w:p>
    <w:p w14:paraId="4F0BC30C" w14:textId="77777777"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Faculty at Advanced Techniques in Confocal, Live Cell &amp; Molecular Imaging Workshop at Duke University Medical Center, January 20-22, 2004.</w:t>
      </w:r>
    </w:p>
    <w:p w14:paraId="1146831F" w14:textId="77777777"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Faculty at Practical Course in GFP and Advanced Microscopy at the Max Planck Institute for Biophysical Chemistry at Gottingen, Germany, Sept. 18-27, 2000.</w:t>
      </w:r>
    </w:p>
    <w:p w14:paraId="5920F4FB" w14:textId="77777777" w:rsidR="00134CB7" w:rsidRPr="009E5954" w:rsidRDefault="00134CB7" w:rsidP="00134CB7">
      <w:pPr>
        <w:numPr>
          <w:ilvl w:val="0"/>
          <w:numId w:val="7"/>
        </w:numPr>
        <w:jc w:val="both"/>
        <w:rPr>
          <w:rFonts w:ascii="Arial" w:hAnsi="Arial" w:cs="Arial"/>
          <w:sz w:val="22"/>
          <w:szCs w:val="22"/>
        </w:rPr>
      </w:pPr>
      <w:r w:rsidRPr="009E5954">
        <w:rPr>
          <w:rFonts w:ascii="Arial" w:hAnsi="Arial" w:cs="Arial"/>
          <w:sz w:val="22"/>
          <w:szCs w:val="22"/>
        </w:rPr>
        <w:t>Teaching Assistant for Medical Microbiology laboratory for medical students, Spring 1995, 1996, and 1997 at Oregon Health Sciences University.</w:t>
      </w:r>
    </w:p>
    <w:p w14:paraId="60632E47" w14:textId="77777777" w:rsidR="00134CB7" w:rsidRPr="009E5954" w:rsidRDefault="00134CB7" w:rsidP="00134CB7">
      <w:pPr>
        <w:jc w:val="both"/>
        <w:rPr>
          <w:rFonts w:ascii="Arial" w:hAnsi="Arial" w:cs="Arial"/>
          <w:sz w:val="22"/>
          <w:szCs w:val="22"/>
        </w:rPr>
      </w:pPr>
    </w:p>
    <w:p w14:paraId="57F3459D" w14:textId="77777777" w:rsidR="00134CB7" w:rsidRPr="009E5954" w:rsidRDefault="00134CB7" w:rsidP="00134CB7">
      <w:pPr>
        <w:jc w:val="both"/>
        <w:rPr>
          <w:rFonts w:ascii="Arial" w:hAnsi="Arial" w:cs="Arial"/>
          <w:sz w:val="22"/>
          <w:szCs w:val="22"/>
        </w:rPr>
      </w:pPr>
      <w:r w:rsidRPr="009E5954">
        <w:rPr>
          <w:rFonts w:ascii="Arial" w:hAnsi="Arial" w:cs="Arial"/>
          <w:b/>
          <w:caps/>
          <w:sz w:val="22"/>
          <w:szCs w:val="22"/>
          <w:u w:val="single"/>
        </w:rPr>
        <w:t>Other Professional Activities</w:t>
      </w:r>
    </w:p>
    <w:p w14:paraId="1C5CF109" w14:textId="5F3329BB" w:rsidR="00C8444D" w:rsidRDefault="00C8444D" w:rsidP="00134CB7">
      <w:pPr>
        <w:numPr>
          <w:ilvl w:val="0"/>
          <w:numId w:val="4"/>
        </w:numPr>
        <w:jc w:val="both"/>
        <w:rPr>
          <w:rFonts w:ascii="Arial" w:hAnsi="Arial" w:cs="Arial"/>
          <w:sz w:val="22"/>
          <w:szCs w:val="22"/>
        </w:rPr>
      </w:pPr>
      <w:r>
        <w:rPr>
          <w:rFonts w:ascii="Arial" w:hAnsi="Arial" w:cs="Arial"/>
          <w:sz w:val="22"/>
          <w:szCs w:val="22"/>
        </w:rPr>
        <w:t xml:space="preserve">Grant Reviewer Special </w:t>
      </w:r>
      <w:r w:rsidR="00757374">
        <w:rPr>
          <w:rFonts w:ascii="Arial" w:hAnsi="Arial" w:cs="Arial"/>
          <w:sz w:val="22"/>
          <w:szCs w:val="22"/>
        </w:rPr>
        <w:t>Emphasis Panel NIH October 2015, Feb. 2016.</w:t>
      </w:r>
    </w:p>
    <w:p w14:paraId="2769F193" w14:textId="26656EEB" w:rsidR="00C8444D" w:rsidRDefault="00C8444D" w:rsidP="00134CB7">
      <w:pPr>
        <w:numPr>
          <w:ilvl w:val="0"/>
          <w:numId w:val="4"/>
        </w:numPr>
        <w:jc w:val="both"/>
        <w:rPr>
          <w:rFonts w:ascii="Arial" w:hAnsi="Arial" w:cs="Arial"/>
          <w:sz w:val="22"/>
          <w:szCs w:val="22"/>
        </w:rPr>
      </w:pPr>
      <w:r>
        <w:rPr>
          <w:rFonts w:ascii="Arial" w:hAnsi="Arial" w:cs="Arial"/>
          <w:sz w:val="22"/>
          <w:szCs w:val="22"/>
        </w:rPr>
        <w:t>Ad hoc reviewer NIH MBPP Study Section June 2015.</w:t>
      </w:r>
    </w:p>
    <w:p w14:paraId="7F8F6FFA" w14:textId="3CC7C2FB" w:rsidR="00893BE0" w:rsidRDefault="00893BE0" w:rsidP="00134CB7">
      <w:pPr>
        <w:numPr>
          <w:ilvl w:val="0"/>
          <w:numId w:val="4"/>
        </w:numPr>
        <w:jc w:val="both"/>
        <w:rPr>
          <w:rFonts w:ascii="Arial" w:hAnsi="Arial" w:cs="Arial"/>
          <w:sz w:val="22"/>
          <w:szCs w:val="22"/>
        </w:rPr>
      </w:pPr>
      <w:r>
        <w:rPr>
          <w:rFonts w:ascii="Arial" w:hAnsi="Arial" w:cs="Arial"/>
          <w:sz w:val="22"/>
          <w:szCs w:val="22"/>
        </w:rPr>
        <w:t>Editorial Board BBA Molecular Cell Research (March 2015)</w:t>
      </w:r>
    </w:p>
    <w:p w14:paraId="2E75E0D8" w14:textId="09DB993A" w:rsidR="00DF73AF" w:rsidRDefault="00DF73AF" w:rsidP="00134CB7">
      <w:pPr>
        <w:numPr>
          <w:ilvl w:val="0"/>
          <w:numId w:val="4"/>
        </w:numPr>
        <w:jc w:val="both"/>
        <w:rPr>
          <w:rFonts w:ascii="Arial" w:hAnsi="Arial" w:cs="Arial"/>
          <w:sz w:val="22"/>
          <w:szCs w:val="22"/>
        </w:rPr>
      </w:pPr>
      <w:r>
        <w:rPr>
          <w:rFonts w:ascii="Arial" w:hAnsi="Arial" w:cs="Arial"/>
          <w:sz w:val="22"/>
          <w:szCs w:val="22"/>
        </w:rPr>
        <w:t>Grant Reviewer EBIT Study Section for NIH Nov 2014.</w:t>
      </w:r>
    </w:p>
    <w:p w14:paraId="6ED393BB" w14:textId="45D7633F" w:rsidR="0034192D" w:rsidRDefault="0034192D" w:rsidP="00134CB7">
      <w:pPr>
        <w:numPr>
          <w:ilvl w:val="0"/>
          <w:numId w:val="4"/>
        </w:numPr>
        <w:jc w:val="both"/>
        <w:rPr>
          <w:rFonts w:ascii="Arial" w:hAnsi="Arial" w:cs="Arial"/>
          <w:sz w:val="22"/>
          <w:szCs w:val="22"/>
        </w:rPr>
      </w:pPr>
      <w:r>
        <w:rPr>
          <w:rFonts w:ascii="Arial" w:hAnsi="Arial" w:cs="Arial"/>
          <w:sz w:val="22"/>
          <w:szCs w:val="22"/>
        </w:rPr>
        <w:t>Editorial Advisory Board Endoplasmic Reticulum Stress in Diseases (2013-present)</w:t>
      </w:r>
    </w:p>
    <w:p w14:paraId="514AF75C" w14:textId="176AF0D2" w:rsidR="00042794" w:rsidRDefault="00042794" w:rsidP="00134CB7">
      <w:pPr>
        <w:numPr>
          <w:ilvl w:val="0"/>
          <w:numId w:val="4"/>
        </w:numPr>
        <w:jc w:val="both"/>
        <w:rPr>
          <w:rFonts w:ascii="Arial" w:hAnsi="Arial" w:cs="Arial"/>
          <w:sz w:val="22"/>
          <w:szCs w:val="22"/>
        </w:rPr>
      </w:pPr>
      <w:r>
        <w:rPr>
          <w:rFonts w:ascii="Arial" w:hAnsi="Arial" w:cs="Arial"/>
          <w:sz w:val="22"/>
          <w:szCs w:val="22"/>
        </w:rPr>
        <w:t>Grant reviewer for W.M. Keck Foundation 2013</w:t>
      </w:r>
    </w:p>
    <w:p w14:paraId="2F428642" w14:textId="137A2DE7" w:rsidR="001B0539" w:rsidRDefault="001B0539" w:rsidP="00134CB7">
      <w:pPr>
        <w:numPr>
          <w:ilvl w:val="0"/>
          <w:numId w:val="4"/>
        </w:numPr>
        <w:jc w:val="both"/>
        <w:rPr>
          <w:rFonts w:ascii="Arial" w:hAnsi="Arial" w:cs="Arial"/>
          <w:sz w:val="22"/>
          <w:szCs w:val="22"/>
        </w:rPr>
      </w:pPr>
      <w:r>
        <w:rPr>
          <w:rFonts w:ascii="Arial" w:hAnsi="Arial" w:cs="Arial"/>
          <w:sz w:val="22"/>
          <w:szCs w:val="22"/>
        </w:rPr>
        <w:t>Grant Reviewer Special Study Section</w:t>
      </w:r>
      <w:r w:rsidR="00CB1F34">
        <w:rPr>
          <w:rFonts w:ascii="Arial" w:hAnsi="Arial" w:cs="Arial"/>
          <w:sz w:val="22"/>
          <w:szCs w:val="22"/>
        </w:rPr>
        <w:t>s</w:t>
      </w:r>
      <w:r>
        <w:rPr>
          <w:rFonts w:ascii="Arial" w:hAnsi="Arial" w:cs="Arial"/>
          <w:sz w:val="22"/>
          <w:szCs w:val="22"/>
        </w:rPr>
        <w:t xml:space="preserve"> National Institutes of Health 2013</w:t>
      </w:r>
      <w:r w:rsidR="00CB1F34">
        <w:rPr>
          <w:rFonts w:ascii="Arial" w:hAnsi="Arial" w:cs="Arial"/>
          <w:sz w:val="22"/>
          <w:szCs w:val="22"/>
        </w:rPr>
        <w:t>, 2014</w:t>
      </w:r>
    </w:p>
    <w:p w14:paraId="2132662E" w14:textId="3D70C545" w:rsidR="009B0F11" w:rsidRDefault="009B0F11" w:rsidP="00134CB7">
      <w:pPr>
        <w:numPr>
          <w:ilvl w:val="0"/>
          <w:numId w:val="4"/>
        </w:numPr>
        <w:jc w:val="both"/>
        <w:rPr>
          <w:rFonts w:ascii="Arial" w:hAnsi="Arial" w:cs="Arial"/>
          <w:sz w:val="22"/>
          <w:szCs w:val="22"/>
        </w:rPr>
      </w:pPr>
      <w:r>
        <w:rPr>
          <w:rFonts w:ascii="Arial" w:hAnsi="Arial" w:cs="Arial"/>
          <w:sz w:val="22"/>
          <w:szCs w:val="22"/>
        </w:rPr>
        <w:t>Grant reviewer for Research Foundation- Flanders 2012</w:t>
      </w:r>
    </w:p>
    <w:p w14:paraId="30B1A478" w14:textId="05CC6C1C" w:rsidR="00A366E2" w:rsidRDefault="00A366E2" w:rsidP="00134CB7">
      <w:pPr>
        <w:numPr>
          <w:ilvl w:val="0"/>
          <w:numId w:val="4"/>
        </w:numPr>
        <w:jc w:val="both"/>
        <w:rPr>
          <w:rFonts w:ascii="Arial" w:hAnsi="Arial" w:cs="Arial"/>
          <w:sz w:val="22"/>
          <w:szCs w:val="22"/>
        </w:rPr>
      </w:pPr>
      <w:r>
        <w:rPr>
          <w:rFonts w:ascii="Arial" w:hAnsi="Arial" w:cs="Arial"/>
          <w:sz w:val="22"/>
          <w:szCs w:val="22"/>
        </w:rPr>
        <w:t>Committee on Appointments and Promotions to Associate Professor 2012-2014</w:t>
      </w:r>
    </w:p>
    <w:p w14:paraId="0B152DD6" w14:textId="468C26D6" w:rsidR="00813505" w:rsidRDefault="00813505" w:rsidP="00134CB7">
      <w:pPr>
        <w:numPr>
          <w:ilvl w:val="0"/>
          <w:numId w:val="4"/>
        </w:numPr>
        <w:jc w:val="both"/>
        <w:rPr>
          <w:rFonts w:ascii="Arial" w:hAnsi="Arial" w:cs="Arial"/>
          <w:sz w:val="22"/>
          <w:szCs w:val="22"/>
        </w:rPr>
      </w:pPr>
      <w:r>
        <w:rPr>
          <w:rFonts w:ascii="Arial" w:hAnsi="Arial" w:cs="Arial"/>
          <w:sz w:val="22"/>
          <w:szCs w:val="22"/>
        </w:rPr>
        <w:t>Einstein Senate Alternate Senator for Department of Anatomy and Structural Biology 2012-present</w:t>
      </w:r>
    </w:p>
    <w:p w14:paraId="2AC2807D" w14:textId="697A97BB" w:rsidR="001E201A" w:rsidRPr="009E5954" w:rsidRDefault="001E201A" w:rsidP="00134CB7">
      <w:pPr>
        <w:numPr>
          <w:ilvl w:val="0"/>
          <w:numId w:val="4"/>
        </w:numPr>
        <w:jc w:val="both"/>
        <w:rPr>
          <w:rFonts w:ascii="Arial" w:hAnsi="Arial" w:cs="Arial"/>
          <w:sz w:val="22"/>
          <w:szCs w:val="22"/>
        </w:rPr>
      </w:pPr>
      <w:r w:rsidRPr="009E5954">
        <w:rPr>
          <w:rFonts w:ascii="Arial" w:hAnsi="Arial" w:cs="Arial"/>
          <w:sz w:val="22"/>
          <w:szCs w:val="22"/>
        </w:rPr>
        <w:t xml:space="preserve">Study Section member for American Heart Association </w:t>
      </w:r>
      <w:r w:rsidR="005E2CBD">
        <w:rPr>
          <w:rFonts w:ascii="Arial" w:hAnsi="Arial" w:cs="Arial"/>
          <w:sz w:val="22"/>
          <w:szCs w:val="22"/>
        </w:rPr>
        <w:t>Grants</w:t>
      </w:r>
      <w:r w:rsidRPr="009E5954">
        <w:rPr>
          <w:rFonts w:ascii="Arial" w:hAnsi="Arial" w:cs="Arial"/>
          <w:sz w:val="22"/>
          <w:szCs w:val="22"/>
        </w:rPr>
        <w:t xml:space="preserve"> 2011</w:t>
      </w:r>
      <w:r w:rsidR="005E2CBD">
        <w:rPr>
          <w:rFonts w:ascii="Arial" w:hAnsi="Arial" w:cs="Arial"/>
          <w:sz w:val="22"/>
          <w:szCs w:val="22"/>
        </w:rPr>
        <w:t>-present</w:t>
      </w:r>
      <w:r w:rsidRPr="009E5954">
        <w:rPr>
          <w:rFonts w:ascii="Arial" w:hAnsi="Arial" w:cs="Arial"/>
          <w:sz w:val="22"/>
          <w:szCs w:val="22"/>
        </w:rPr>
        <w:t>.</w:t>
      </w:r>
      <w:r w:rsidR="00BD2B47">
        <w:rPr>
          <w:rFonts w:ascii="Arial" w:hAnsi="Arial" w:cs="Arial"/>
          <w:sz w:val="22"/>
          <w:szCs w:val="22"/>
        </w:rPr>
        <w:t xml:space="preserve"> twice </w:t>
      </w:r>
      <w:r w:rsidR="00893BE0">
        <w:rPr>
          <w:rFonts w:ascii="Arial" w:hAnsi="Arial" w:cs="Arial"/>
          <w:sz w:val="22"/>
          <w:szCs w:val="22"/>
        </w:rPr>
        <w:t>yearly</w:t>
      </w:r>
      <w:r w:rsidR="00BD2B47">
        <w:rPr>
          <w:rFonts w:ascii="Arial" w:hAnsi="Arial" w:cs="Arial"/>
          <w:sz w:val="22"/>
          <w:szCs w:val="22"/>
        </w:rPr>
        <w:t>.</w:t>
      </w:r>
    </w:p>
    <w:p w14:paraId="02C7F6D5" w14:textId="77777777" w:rsidR="00895406" w:rsidRPr="009E5954" w:rsidRDefault="00895406" w:rsidP="00134CB7">
      <w:pPr>
        <w:numPr>
          <w:ilvl w:val="0"/>
          <w:numId w:val="4"/>
        </w:numPr>
        <w:jc w:val="both"/>
        <w:rPr>
          <w:rFonts w:ascii="Arial" w:hAnsi="Arial" w:cs="Arial"/>
          <w:sz w:val="22"/>
          <w:szCs w:val="22"/>
        </w:rPr>
      </w:pPr>
      <w:r w:rsidRPr="009E5954">
        <w:rPr>
          <w:rFonts w:ascii="Arial" w:hAnsi="Arial" w:cs="Arial"/>
          <w:sz w:val="22"/>
          <w:szCs w:val="22"/>
        </w:rPr>
        <w:t xml:space="preserve">Co-organizer “From Unfolded Proteins in the Endoplasmic Reticulum to Disease” FASEB </w:t>
      </w:r>
      <w:r w:rsidR="0048420D" w:rsidRPr="009E5954">
        <w:rPr>
          <w:rFonts w:ascii="Arial" w:hAnsi="Arial" w:cs="Arial"/>
          <w:sz w:val="22"/>
          <w:szCs w:val="22"/>
        </w:rPr>
        <w:t xml:space="preserve">Summer </w:t>
      </w:r>
      <w:r w:rsidRPr="009E5954">
        <w:rPr>
          <w:rFonts w:ascii="Arial" w:hAnsi="Arial" w:cs="Arial"/>
          <w:sz w:val="22"/>
          <w:szCs w:val="22"/>
        </w:rPr>
        <w:t>meeting. June 2011 and 2013.</w:t>
      </w:r>
    </w:p>
    <w:p w14:paraId="4C54FE6D" w14:textId="77777777" w:rsidR="00895406" w:rsidRPr="009E5954" w:rsidRDefault="00895406" w:rsidP="00134CB7">
      <w:pPr>
        <w:numPr>
          <w:ilvl w:val="0"/>
          <w:numId w:val="4"/>
        </w:numPr>
        <w:jc w:val="both"/>
        <w:rPr>
          <w:rFonts w:ascii="Arial" w:hAnsi="Arial" w:cs="Arial"/>
          <w:sz w:val="22"/>
          <w:szCs w:val="22"/>
        </w:rPr>
      </w:pPr>
      <w:r w:rsidRPr="009E5954">
        <w:rPr>
          <w:rFonts w:ascii="Arial" w:hAnsi="Arial" w:cs="Arial"/>
          <w:sz w:val="22"/>
          <w:szCs w:val="22"/>
        </w:rPr>
        <w:t>Committee for selection of the Director of Light Microscopy in the AIF. 2010-2011.</w:t>
      </w:r>
    </w:p>
    <w:p w14:paraId="73B18C84" w14:textId="6FAF4A46" w:rsidR="00134CB7" w:rsidRPr="009E5954" w:rsidRDefault="003B0DB4" w:rsidP="00134CB7">
      <w:pPr>
        <w:numPr>
          <w:ilvl w:val="0"/>
          <w:numId w:val="4"/>
        </w:numPr>
        <w:jc w:val="both"/>
        <w:rPr>
          <w:rFonts w:ascii="Arial" w:hAnsi="Arial" w:cs="Arial"/>
          <w:sz w:val="22"/>
          <w:szCs w:val="22"/>
        </w:rPr>
      </w:pPr>
      <w:r>
        <w:rPr>
          <w:rFonts w:ascii="Arial" w:hAnsi="Arial" w:cs="Arial"/>
          <w:sz w:val="22"/>
          <w:szCs w:val="22"/>
        </w:rPr>
        <w:t>D</w:t>
      </w:r>
      <w:r w:rsidR="00134CB7" w:rsidRPr="009E5954">
        <w:rPr>
          <w:rFonts w:ascii="Arial" w:hAnsi="Arial" w:cs="Arial"/>
          <w:sz w:val="22"/>
          <w:szCs w:val="22"/>
        </w:rPr>
        <w:t>irector of Hepatic Imaging and Cell Structure Core of the Marion Bessin Liver Center (June 2010-present)</w:t>
      </w:r>
    </w:p>
    <w:p w14:paraId="7D688A87"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Chair of the Anatomy and Structural Biology Graduate Committee (Fall 2009-present)</w:t>
      </w:r>
    </w:p>
    <w:p w14:paraId="2E975082" w14:textId="6CE77F75"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 xml:space="preserve">Einstein Graduate </w:t>
      </w:r>
      <w:r w:rsidR="00B049B2">
        <w:rPr>
          <w:rFonts w:ascii="Arial" w:hAnsi="Arial" w:cs="Arial"/>
          <w:sz w:val="22"/>
          <w:szCs w:val="22"/>
        </w:rPr>
        <w:t xml:space="preserve">Executive </w:t>
      </w:r>
      <w:r w:rsidRPr="009E5954">
        <w:rPr>
          <w:rFonts w:ascii="Arial" w:hAnsi="Arial" w:cs="Arial"/>
          <w:sz w:val="22"/>
          <w:szCs w:val="22"/>
        </w:rPr>
        <w:t>Committee (Fall 2009-present)</w:t>
      </w:r>
    </w:p>
    <w:p w14:paraId="7DF8619E" w14:textId="77777777" w:rsidR="00EF3EF5" w:rsidRPr="009E5954" w:rsidRDefault="00EF3EF5" w:rsidP="00134CB7">
      <w:pPr>
        <w:numPr>
          <w:ilvl w:val="0"/>
          <w:numId w:val="4"/>
        </w:numPr>
        <w:jc w:val="both"/>
        <w:rPr>
          <w:rFonts w:ascii="Arial" w:hAnsi="Arial" w:cs="Arial"/>
          <w:sz w:val="22"/>
          <w:szCs w:val="22"/>
        </w:rPr>
      </w:pPr>
      <w:r w:rsidRPr="009E5954">
        <w:rPr>
          <w:rFonts w:ascii="Arial" w:hAnsi="Arial" w:cs="Arial"/>
          <w:sz w:val="22"/>
          <w:szCs w:val="22"/>
        </w:rPr>
        <w:t>Einstein Chemical Safety Committee (2010-present)</w:t>
      </w:r>
    </w:p>
    <w:p w14:paraId="3CC5D4CC" w14:textId="77777777" w:rsidR="00895406" w:rsidRPr="009E5954" w:rsidRDefault="00895406" w:rsidP="00134CB7">
      <w:pPr>
        <w:numPr>
          <w:ilvl w:val="0"/>
          <w:numId w:val="4"/>
        </w:numPr>
        <w:jc w:val="both"/>
        <w:rPr>
          <w:rFonts w:ascii="Arial" w:hAnsi="Arial" w:cs="Arial"/>
          <w:sz w:val="22"/>
          <w:szCs w:val="22"/>
        </w:rPr>
      </w:pPr>
      <w:r w:rsidRPr="009E5954">
        <w:rPr>
          <w:rFonts w:ascii="Arial" w:hAnsi="Arial" w:cs="Arial"/>
          <w:sz w:val="22"/>
          <w:szCs w:val="22"/>
        </w:rPr>
        <w:t>Reviewer for American Federation of Aging Research grants (2010-present).</w:t>
      </w:r>
    </w:p>
    <w:p w14:paraId="0C816D41" w14:textId="77777777" w:rsidR="00895406" w:rsidRPr="009E5954" w:rsidRDefault="00895406" w:rsidP="00134CB7">
      <w:pPr>
        <w:numPr>
          <w:ilvl w:val="0"/>
          <w:numId w:val="4"/>
        </w:numPr>
        <w:jc w:val="both"/>
        <w:rPr>
          <w:rFonts w:ascii="Arial" w:hAnsi="Arial" w:cs="Arial"/>
          <w:sz w:val="22"/>
          <w:szCs w:val="22"/>
        </w:rPr>
      </w:pPr>
      <w:r w:rsidRPr="009E5954">
        <w:rPr>
          <w:rFonts w:ascii="Arial" w:hAnsi="Arial" w:cs="Arial"/>
          <w:sz w:val="22"/>
          <w:szCs w:val="22"/>
        </w:rPr>
        <w:t>Advisory Committee for the Cellular, Molecular Biology and Genetics Training Grant (2008-present).</w:t>
      </w:r>
    </w:p>
    <w:p w14:paraId="5C49139A"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Reviewer for Israel Science Foundation grants 2008</w:t>
      </w:r>
      <w:r w:rsidR="00895406" w:rsidRPr="009E5954">
        <w:rPr>
          <w:rFonts w:ascii="Arial" w:hAnsi="Arial" w:cs="Arial"/>
          <w:sz w:val="22"/>
          <w:szCs w:val="22"/>
        </w:rPr>
        <w:t>-present.</w:t>
      </w:r>
    </w:p>
    <w:p w14:paraId="7A81F59A" w14:textId="77777777" w:rsidR="00895406" w:rsidRPr="009E5954" w:rsidRDefault="00895406" w:rsidP="00134CB7">
      <w:pPr>
        <w:numPr>
          <w:ilvl w:val="0"/>
          <w:numId w:val="4"/>
        </w:numPr>
        <w:jc w:val="both"/>
        <w:rPr>
          <w:rFonts w:ascii="Arial" w:hAnsi="Arial" w:cs="Arial"/>
          <w:sz w:val="22"/>
          <w:szCs w:val="22"/>
        </w:rPr>
      </w:pPr>
      <w:r w:rsidRPr="009E5954">
        <w:rPr>
          <w:rFonts w:ascii="Arial" w:hAnsi="Arial" w:cs="Arial"/>
          <w:sz w:val="22"/>
          <w:szCs w:val="22"/>
        </w:rPr>
        <w:t>Co-organizer Anatomy and Structural Biology Departmental Retreat 2009-present.</w:t>
      </w:r>
    </w:p>
    <w:p w14:paraId="66B7FC0B"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 xml:space="preserve">Co-director of AECOM Fluorescent Protein Resource Center </w:t>
      </w:r>
    </w:p>
    <w:p w14:paraId="3B4D2FCD"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Organizer and Session Chair for Advanced Light Microscopy Applications for Biological Questions Symposium at Microscopy &amp; Microanalysis Meeting 2007.</w:t>
      </w:r>
    </w:p>
    <w:p w14:paraId="1B2FA457"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Study section reviewer for Department of Energy 2007</w:t>
      </w:r>
    </w:p>
    <w:p w14:paraId="0DC0616B"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NIGMS PRAT program applicant reviewer 2007</w:t>
      </w:r>
    </w:p>
    <w:p w14:paraId="2866081C"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AECOM Postdoctoral Fellow Committee (2006-present)</w:t>
      </w:r>
    </w:p>
    <w:p w14:paraId="6D51E386"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AECOM A</w:t>
      </w:r>
      <w:r w:rsidR="00A94161" w:rsidRPr="009E5954">
        <w:rPr>
          <w:rFonts w:ascii="Arial" w:hAnsi="Arial" w:cs="Arial"/>
          <w:sz w:val="22"/>
          <w:szCs w:val="22"/>
        </w:rPr>
        <w:t>nalytical Imaging Facility</w:t>
      </w:r>
      <w:r w:rsidRPr="009E5954">
        <w:rPr>
          <w:rFonts w:ascii="Arial" w:hAnsi="Arial" w:cs="Arial"/>
          <w:sz w:val="22"/>
          <w:szCs w:val="22"/>
        </w:rPr>
        <w:t xml:space="preserve"> Advisory Committee (2006-present)</w:t>
      </w:r>
    </w:p>
    <w:p w14:paraId="79928536" w14:textId="37D72E9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Reviewer for Burroughs Wel</w:t>
      </w:r>
      <w:r w:rsidR="0062072C">
        <w:rPr>
          <w:rFonts w:ascii="Arial" w:hAnsi="Arial" w:cs="Arial"/>
          <w:sz w:val="22"/>
          <w:szCs w:val="22"/>
        </w:rPr>
        <w:t>l</w:t>
      </w:r>
      <w:r w:rsidRPr="009E5954">
        <w:rPr>
          <w:rFonts w:ascii="Arial" w:hAnsi="Arial" w:cs="Arial"/>
          <w:sz w:val="22"/>
          <w:szCs w:val="22"/>
        </w:rPr>
        <w:t>com</w:t>
      </w:r>
      <w:r w:rsidR="0062072C">
        <w:rPr>
          <w:rFonts w:ascii="Arial" w:hAnsi="Arial" w:cs="Arial"/>
          <w:sz w:val="22"/>
          <w:szCs w:val="22"/>
        </w:rPr>
        <w:t>e</w:t>
      </w:r>
      <w:r w:rsidRPr="009E5954">
        <w:rPr>
          <w:rFonts w:ascii="Arial" w:hAnsi="Arial" w:cs="Arial"/>
          <w:sz w:val="22"/>
          <w:szCs w:val="22"/>
        </w:rPr>
        <w:t xml:space="preserve"> grants (2006)</w:t>
      </w:r>
    </w:p>
    <w:p w14:paraId="050D5A70" w14:textId="77777777" w:rsidR="00A94161" w:rsidRPr="009E5954" w:rsidRDefault="00A94161" w:rsidP="00134CB7">
      <w:pPr>
        <w:numPr>
          <w:ilvl w:val="0"/>
          <w:numId w:val="4"/>
        </w:numPr>
        <w:jc w:val="both"/>
        <w:rPr>
          <w:rFonts w:ascii="Arial" w:hAnsi="Arial" w:cs="Arial"/>
          <w:sz w:val="22"/>
          <w:szCs w:val="22"/>
        </w:rPr>
      </w:pPr>
      <w:r w:rsidRPr="009E5954">
        <w:rPr>
          <w:rFonts w:ascii="Arial" w:hAnsi="Arial" w:cs="Arial"/>
          <w:sz w:val="22"/>
          <w:szCs w:val="22"/>
        </w:rPr>
        <w:t>AECOM Dept. of Anatomy&amp;Structural Biology Faculty Search Committee (2005-2009)</w:t>
      </w:r>
    </w:p>
    <w:p w14:paraId="6C532ADD"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AECOM Graduate Admissions Committee (2005-2009)</w:t>
      </w:r>
    </w:p>
    <w:p w14:paraId="4DA0589F"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AECOM Non-Human Use Radiation Safety Committee (2005-present)</w:t>
      </w:r>
    </w:p>
    <w:p w14:paraId="695A6235" w14:textId="5128A9D2" w:rsidR="009D2C2D" w:rsidRPr="009D2C2D" w:rsidRDefault="009D2C2D" w:rsidP="009D2C2D">
      <w:pPr>
        <w:pStyle w:val="ListParagraph"/>
        <w:numPr>
          <w:ilvl w:val="0"/>
          <w:numId w:val="4"/>
        </w:numPr>
        <w:jc w:val="both"/>
        <w:rPr>
          <w:rFonts w:ascii="Arial" w:hAnsi="Arial" w:cs="Arial"/>
          <w:sz w:val="22"/>
          <w:szCs w:val="22"/>
        </w:rPr>
      </w:pPr>
      <w:bookmarkStart w:id="0" w:name="OLE_LINK5"/>
      <w:r w:rsidRPr="009D2C2D">
        <w:rPr>
          <w:rFonts w:ascii="Arial" w:hAnsi="Arial" w:cs="Arial"/>
          <w:sz w:val="22"/>
          <w:szCs w:val="22"/>
        </w:rPr>
        <w:t>Member of the Marion Bessin Liver Center at AECOM</w:t>
      </w:r>
      <w:r>
        <w:rPr>
          <w:rFonts w:ascii="Arial" w:hAnsi="Arial" w:cs="Arial"/>
          <w:sz w:val="22"/>
          <w:szCs w:val="22"/>
        </w:rPr>
        <w:t xml:space="preserve"> (2005-present)</w:t>
      </w:r>
    </w:p>
    <w:p w14:paraId="4B768BAE" w14:textId="2007C1EC" w:rsidR="009D2C2D" w:rsidRPr="009D2C2D" w:rsidRDefault="009D2C2D" w:rsidP="009D2C2D">
      <w:pPr>
        <w:pStyle w:val="ListParagraph"/>
        <w:numPr>
          <w:ilvl w:val="0"/>
          <w:numId w:val="4"/>
        </w:numPr>
        <w:jc w:val="both"/>
        <w:rPr>
          <w:rFonts w:ascii="Arial" w:hAnsi="Arial" w:cs="Arial"/>
          <w:sz w:val="22"/>
          <w:szCs w:val="22"/>
        </w:rPr>
      </w:pPr>
      <w:r w:rsidRPr="009D2C2D">
        <w:rPr>
          <w:rFonts w:ascii="Arial" w:hAnsi="Arial" w:cs="Arial"/>
          <w:sz w:val="22"/>
          <w:szCs w:val="22"/>
        </w:rPr>
        <w:t>Member of the Gruss-Lipper Biophotonics Center at AECOM</w:t>
      </w:r>
      <w:r>
        <w:rPr>
          <w:rFonts w:ascii="Arial" w:hAnsi="Arial" w:cs="Arial"/>
          <w:sz w:val="22"/>
          <w:szCs w:val="22"/>
        </w:rPr>
        <w:t xml:space="preserve"> (2004-present)</w:t>
      </w:r>
    </w:p>
    <w:p w14:paraId="1B749AD0" w14:textId="7C514309"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American Society of Cell Biology member</w:t>
      </w:r>
      <w:r w:rsidR="00895406" w:rsidRPr="009E5954">
        <w:rPr>
          <w:rFonts w:ascii="Arial" w:hAnsi="Arial" w:cs="Arial"/>
          <w:sz w:val="22"/>
          <w:szCs w:val="22"/>
        </w:rPr>
        <w:t xml:space="preserve"> (1999-present) and Ambassador (2010-</w:t>
      </w:r>
      <w:r w:rsidR="009D2C2D">
        <w:rPr>
          <w:rFonts w:ascii="Arial" w:hAnsi="Arial" w:cs="Arial"/>
          <w:sz w:val="22"/>
          <w:szCs w:val="22"/>
        </w:rPr>
        <w:t>2011</w:t>
      </w:r>
      <w:r w:rsidR="00895406" w:rsidRPr="009E5954">
        <w:rPr>
          <w:rFonts w:ascii="Arial" w:hAnsi="Arial" w:cs="Arial"/>
          <w:sz w:val="22"/>
          <w:szCs w:val="22"/>
        </w:rPr>
        <w:t>)</w:t>
      </w:r>
    </w:p>
    <w:p w14:paraId="6363E93D" w14:textId="6A80DF64"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Regular reviewer for J. Cell Sci. (2000-present), Mol. Biol. Cell (2000-present), Am. J. Physiol. Gastrointest Liver Physiol. (2005-present), EMBO J. (2006-present),</w:t>
      </w:r>
      <w:r w:rsidR="006E1344">
        <w:rPr>
          <w:rFonts w:ascii="Arial" w:hAnsi="Arial" w:cs="Arial"/>
          <w:sz w:val="22"/>
          <w:szCs w:val="22"/>
        </w:rPr>
        <w:t xml:space="preserve"> PNAS (2006-present),</w:t>
      </w:r>
      <w:r w:rsidRPr="009E5954">
        <w:rPr>
          <w:rFonts w:ascii="Arial" w:hAnsi="Arial" w:cs="Arial"/>
          <w:sz w:val="22"/>
          <w:szCs w:val="22"/>
        </w:rPr>
        <w:t xml:space="preserve"> Nature Methods (2006-present), J. Cell Biology (2007-present), Biochemistry (2007-present),</w:t>
      </w:r>
      <w:r w:rsidR="006E1344">
        <w:rPr>
          <w:rFonts w:ascii="Arial" w:hAnsi="Arial" w:cs="Arial"/>
          <w:sz w:val="22"/>
          <w:szCs w:val="22"/>
        </w:rPr>
        <w:t xml:space="preserve"> FEBS Journal (2007-present),</w:t>
      </w:r>
      <w:r w:rsidRPr="009E5954">
        <w:rPr>
          <w:rFonts w:ascii="Arial" w:hAnsi="Arial" w:cs="Arial"/>
          <w:sz w:val="22"/>
          <w:szCs w:val="22"/>
        </w:rPr>
        <w:t xml:space="preserve"> Nature (2007-present), Human Molecular Genetics (2008-present), Neuroscience Letters (2009-present), EMBO Reports (2009-present), Journal of General Physiology (2009-present)</w:t>
      </w:r>
      <w:r w:rsidR="00EB3995" w:rsidRPr="009E5954">
        <w:rPr>
          <w:rFonts w:ascii="Arial" w:hAnsi="Arial" w:cs="Arial"/>
          <w:sz w:val="22"/>
          <w:szCs w:val="22"/>
        </w:rPr>
        <w:t>,</w:t>
      </w:r>
      <w:r w:rsidR="00D96E5A" w:rsidRPr="009E5954">
        <w:rPr>
          <w:rFonts w:ascii="Arial" w:hAnsi="Arial" w:cs="Arial"/>
          <w:sz w:val="22"/>
          <w:szCs w:val="22"/>
        </w:rPr>
        <w:t xml:space="preserve"> Experimental Cell Research (2009-present),</w:t>
      </w:r>
      <w:r w:rsidR="00EB3995" w:rsidRPr="009E5954">
        <w:rPr>
          <w:rFonts w:ascii="Arial" w:hAnsi="Arial" w:cs="Arial"/>
          <w:sz w:val="22"/>
          <w:szCs w:val="22"/>
        </w:rPr>
        <w:t xml:space="preserve"> </w:t>
      </w:r>
      <w:r w:rsidR="00D96E5A" w:rsidRPr="009E5954">
        <w:rPr>
          <w:rFonts w:ascii="Arial" w:hAnsi="Arial" w:cs="Arial"/>
          <w:sz w:val="22"/>
          <w:szCs w:val="22"/>
        </w:rPr>
        <w:t xml:space="preserve">Biophysical Journal (2009-present), The </w:t>
      </w:r>
      <w:r w:rsidR="00EB3995" w:rsidRPr="009E5954">
        <w:rPr>
          <w:rFonts w:ascii="Arial" w:hAnsi="Arial" w:cs="Arial"/>
          <w:sz w:val="22"/>
          <w:szCs w:val="22"/>
        </w:rPr>
        <w:t>Plant Journal (2010-present)</w:t>
      </w:r>
      <w:r w:rsidR="00D96E5A" w:rsidRPr="009E5954">
        <w:rPr>
          <w:rFonts w:ascii="Arial" w:hAnsi="Arial" w:cs="Arial"/>
          <w:sz w:val="22"/>
          <w:szCs w:val="22"/>
        </w:rPr>
        <w:t>, Journal of Proteome Research (2010-present)</w:t>
      </w:r>
      <w:r w:rsidR="005E2CBD">
        <w:rPr>
          <w:rFonts w:ascii="Arial" w:hAnsi="Arial" w:cs="Arial"/>
          <w:sz w:val="22"/>
          <w:szCs w:val="22"/>
        </w:rPr>
        <w:t>, Cell Biology and Toxicology (2012-present), PLoS ONE (2011-present)</w:t>
      </w:r>
      <w:r w:rsidR="00406D45">
        <w:rPr>
          <w:rFonts w:ascii="Arial" w:hAnsi="Arial" w:cs="Arial"/>
          <w:sz w:val="22"/>
          <w:szCs w:val="22"/>
        </w:rPr>
        <w:t>, Aging Cell (2012-present), Autophagy (2012-present), Analytical Biochemistry (2012-present),</w:t>
      </w:r>
      <w:r w:rsidR="00042794">
        <w:rPr>
          <w:rFonts w:ascii="Arial" w:hAnsi="Arial" w:cs="Arial"/>
          <w:sz w:val="22"/>
          <w:szCs w:val="22"/>
        </w:rPr>
        <w:t xml:space="preserve"> Computational and Structural Biotechnology Journal (2012-present), Molecular and Cellular Biology (2012-present),</w:t>
      </w:r>
      <w:r w:rsidR="00406D45">
        <w:rPr>
          <w:rFonts w:ascii="Arial" w:hAnsi="Arial" w:cs="Arial"/>
          <w:sz w:val="22"/>
          <w:szCs w:val="22"/>
        </w:rPr>
        <w:t xml:space="preserve"> BMC Biotechnology (2013-present), Biochemical Journal (2013-present), Human Mutation (2013-present), BBA Molecular Cell Research (2013-present)</w:t>
      </w:r>
      <w:r w:rsidR="0060256F">
        <w:rPr>
          <w:rFonts w:ascii="Arial" w:hAnsi="Arial" w:cs="Arial"/>
          <w:sz w:val="22"/>
          <w:szCs w:val="22"/>
        </w:rPr>
        <w:t>, Frontiers in Genomic Endocrinology (2013-present), Oncogene (2013-present), RNA Journal (2014-present).</w:t>
      </w:r>
    </w:p>
    <w:bookmarkEnd w:id="0"/>
    <w:p w14:paraId="0AF7B489"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OHSU Graduate Student Council (Sept. 1994 to Sept. 1996)</w:t>
      </w:r>
    </w:p>
    <w:p w14:paraId="5BD5AA69" w14:textId="77777777" w:rsidR="00134CB7" w:rsidRPr="009E5954" w:rsidRDefault="00134CB7" w:rsidP="00134CB7">
      <w:pPr>
        <w:numPr>
          <w:ilvl w:val="0"/>
          <w:numId w:val="4"/>
        </w:numPr>
        <w:jc w:val="both"/>
        <w:rPr>
          <w:rFonts w:ascii="Arial" w:hAnsi="Arial" w:cs="Arial"/>
          <w:sz w:val="22"/>
          <w:szCs w:val="22"/>
        </w:rPr>
      </w:pPr>
      <w:r w:rsidRPr="009E5954">
        <w:rPr>
          <w:rFonts w:ascii="Arial" w:hAnsi="Arial" w:cs="Arial"/>
          <w:sz w:val="22"/>
          <w:szCs w:val="22"/>
        </w:rPr>
        <w:t>OHSU Graduate Student Research Forum Co-chair (1995-1996)</w:t>
      </w:r>
    </w:p>
    <w:p w14:paraId="2EF7524A" w14:textId="77777777" w:rsidR="00134CB7" w:rsidRPr="009E5954" w:rsidRDefault="00134CB7" w:rsidP="00134CB7">
      <w:pPr>
        <w:jc w:val="both"/>
        <w:rPr>
          <w:rFonts w:ascii="Arial" w:hAnsi="Arial" w:cs="Arial"/>
          <w:b/>
          <w:sz w:val="22"/>
          <w:szCs w:val="22"/>
          <w:u w:val="single"/>
        </w:rPr>
      </w:pPr>
    </w:p>
    <w:p w14:paraId="611CBA0C" w14:textId="77777777" w:rsidR="00134CB7" w:rsidRPr="009E5954" w:rsidRDefault="00134CB7" w:rsidP="00134CB7">
      <w:pPr>
        <w:jc w:val="both"/>
        <w:rPr>
          <w:rFonts w:ascii="Arial" w:hAnsi="Arial" w:cs="Arial"/>
          <w:sz w:val="22"/>
          <w:szCs w:val="22"/>
          <w:u w:val="single"/>
        </w:rPr>
      </w:pPr>
      <w:r w:rsidRPr="009E5954">
        <w:rPr>
          <w:rFonts w:ascii="Arial" w:hAnsi="Arial" w:cs="Arial"/>
          <w:b/>
          <w:sz w:val="22"/>
          <w:szCs w:val="22"/>
          <w:u w:val="single"/>
        </w:rPr>
        <w:t>PUBLICATIONS</w:t>
      </w:r>
    </w:p>
    <w:p w14:paraId="261A3E0B" w14:textId="77777777" w:rsidR="00134CB7" w:rsidRPr="009E5954" w:rsidRDefault="00134CB7" w:rsidP="00134CB7">
      <w:pPr>
        <w:jc w:val="both"/>
        <w:rPr>
          <w:rFonts w:ascii="Arial" w:hAnsi="Arial" w:cs="Arial"/>
          <w:b/>
          <w:i/>
          <w:sz w:val="22"/>
          <w:szCs w:val="22"/>
        </w:rPr>
      </w:pPr>
      <w:r w:rsidRPr="009E5954">
        <w:rPr>
          <w:rFonts w:ascii="Arial" w:hAnsi="Arial" w:cs="Arial"/>
          <w:b/>
          <w:i/>
          <w:sz w:val="22"/>
          <w:szCs w:val="22"/>
        </w:rPr>
        <w:t>Journal Articles and Reviews</w:t>
      </w:r>
    </w:p>
    <w:p w14:paraId="49F813C8" w14:textId="6AACB684" w:rsidR="009D34F5" w:rsidRPr="00F133BA" w:rsidRDefault="009D34F5" w:rsidP="009D34F5">
      <w:pPr>
        <w:jc w:val="both"/>
        <w:rPr>
          <w:rFonts w:ascii="Arial" w:hAnsi="Arial" w:cs="Arial"/>
          <w:sz w:val="20"/>
        </w:rPr>
      </w:pPr>
      <w:r w:rsidRPr="00F133BA">
        <w:rPr>
          <w:rFonts w:ascii="Arial" w:hAnsi="Arial" w:cs="Arial"/>
          <w:b/>
          <w:sz w:val="20"/>
        </w:rPr>
        <w:t>1. Snapp EL</w:t>
      </w:r>
      <w:r w:rsidRPr="00F133BA">
        <w:rPr>
          <w:rFonts w:ascii="Arial" w:hAnsi="Arial" w:cs="Arial"/>
          <w:sz w:val="20"/>
        </w:rPr>
        <w:t xml:space="preserve"> and Landfear SM. 1997. Cytoskeletal association is important for differential targeting of glucose transporter isoforms in </w:t>
      </w:r>
      <w:r w:rsidRPr="00F133BA">
        <w:rPr>
          <w:rFonts w:ascii="Arial" w:hAnsi="Arial" w:cs="Arial"/>
          <w:i/>
          <w:sz w:val="20"/>
        </w:rPr>
        <w:t>Leishmania enriettii</w:t>
      </w:r>
      <w:r w:rsidRPr="00F133BA">
        <w:rPr>
          <w:rFonts w:ascii="Arial" w:hAnsi="Arial" w:cs="Arial"/>
          <w:sz w:val="20"/>
        </w:rPr>
        <w:t xml:space="preserve">. </w:t>
      </w:r>
      <w:r w:rsidRPr="00F133BA">
        <w:rPr>
          <w:rFonts w:ascii="Arial" w:hAnsi="Arial" w:cs="Arial"/>
          <w:i/>
          <w:sz w:val="20"/>
        </w:rPr>
        <w:t>J Cell Biol.</w:t>
      </w:r>
      <w:r w:rsidRPr="00F133BA">
        <w:rPr>
          <w:rFonts w:ascii="Arial" w:hAnsi="Arial" w:cs="Arial"/>
          <w:sz w:val="20"/>
        </w:rPr>
        <w:t xml:space="preserve"> 139:1775-1783.</w:t>
      </w:r>
      <w:r w:rsidR="007D55A7" w:rsidRPr="00F133BA">
        <w:rPr>
          <w:rFonts w:ascii="Arial" w:hAnsi="Arial" w:cs="Arial"/>
          <w:sz w:val="20"/>
        </w:rPr>
        <w:t xml:space="preserve"> PMCID: PMC2132635</w:t>
      </w:r>
    </w:p>
    <w:p w14:paraId="4D1BC4CF" w14:textId="7EE2E541" w:rsidR="009D34F5" w:rsidRPr="00F133BA" w:rsidRDefault="009D34F5" w:rsidP="009D34F5">
      <w:pPr>
        <w:jc w:val="both"/>
        <w:rPr>
          <w:rFonts w:ascii="Arial" w:hAnsi="Arial" w:cs="Arial"/>
          <w:sz w:val="20"/>
        </w:rPr>
      </w:pPr>
      <w:r w:rsidRPr="00F133BA">
        <w:rPr>
          <w:rFonts w:ascii="Arial" w:hAnsi="Arial" w:cs="Arial"/>
          <w:b/>
          <w:sz w:val="20"/>
        </w:rPr>
        <w:t>2. Snapp EL</w:t>
      </w:r>
      <w:r w:rsidRPr="00F133BA">
        <w:rPr>
          <w:rFonts w:ascii="Arial" w:hAnsi="Arial" w:cs="Arial"/>
          <w:sz w:val="20"/>
        </w:rPr>
        <w:t xml:space="preserve"> and Landfear SM. 1999. Characterization of a targeting motif for a flagellar membrane protein in </w:t>
      </w:r>
      <w:r w:rsidRPr="00F133BA">
        <w:rPr>
          <w:rFonts w:ascii="Arial" w:hAnsi="Arial" w:cs="Arial"/>
          <w:i/>
          <w:sz w:val="20"/>
        </w:rPr>
        <w:t>Leishmania enriettii</w:t>
      </w:r>
      <w:r w:rsidRPr="00F133BA">
        <w:rPr>
          <w:rFonts w:ascii="Arial" w:hAnsi="Arial" w:cs="Arial"/>
          <w:sz w:val="20"/>
        </w:rPr>
        <w:t xml:space="preserve">. </w:t>
      </w:r>
      <w:r w:rsidRPr="00F133BA">
        <w:rPr>
          <w:rFonts w:ascii="Arial" w:hAnsi="Arial" w:cs="Arial"/>
          <w:i/>
          <w:sz w:val="20"/>
        </w:rPr>
        <w:t>J Biol Chem.</w:t>
      </w:r>
      <w:r w:rsidRPr="00F133BA">
        <w:rPr>
          <w:rFonts w:ascii="Arial" w:hAnsi="Arial" w:cs="Arial"/>
          <w:sz w:val="20"/>
        </w:rPr>
        <w:t xml:space="preserve"> 274: 29543-29548.</w:t>
      </w:r>
      <w:r w:rsidR="007D55A7" w:rsidRPr="00F133BA">
        <w:rPr>
          <w:rFonts w:ascii="Arial" w:hAnsi="Arial" w:cs="Arial"/>
          <w:sz w:val="20"/>
        </w:rPr>
        <w:t xml:space="preserve"> no PMCID.</w:t>
      </w:r>
    </w:p>
    <w:p w14:paraId="3D5A1B48" w14:textId="6181DFC1" w:rsidR="009D34F5" w:rsidRPr="00F133BA" w:rsidRDefault="009D34F5" w:rsidP="009D34F5">
      <w:pPr>
        <w:jc w:val="both"/>
        <w:rPr>
          <w:rFonts w:ascii="Arial" w:hAnsi="Arial" w:cs="Arial"/>
          <w:sz w:val="20"/>
        </w:rPr>
      </w:pPr>
      <w:r w:rsidRPr="00F133BA">
        <w:rPr>
          <w:rFonts w:ascii="Arial" w:hAnsi="Arial" w:cs="Arial"/>
          <w:b/>
          <w:sz w:val="20"/>
        </w:rPr>
        <w:t>3.</w:t>
      </w:r>
      <w:r w:rsidRPr="00F133BA">
        <w:rPr>
          <w:rFonts w:ascii="Arial" w:hAnsi="Arial" w:cs="Arial"/>
          <w:sz w:val="20"/>
        </w:rPr>
        <w:t xml:space="preserve"> Nehls S, </w:t>
      </w:r>
      <w:r w:rsidRPr="00F133BA">
        <w:rPr>
          <w:rFonts w:ascii="Arial" w:hAnsi="Arial" w:cs="Arial"/>
          <w:b/>
          <w:sz w:val="20"/>
        </w:rPr>
        <w:t>Snapp EL</w:t>
      </w:r>
      <w:r w:rsidRPr="00F133BA">
        <w:rPr>
          <w:rFonts w:ascii="Arial" w:hAnsi="Arial" w:cs="Arial"/>
          <w:sz w:val="20"/>
        </w:rPr>
        <w:t>, Cole NB, Zaal KJM, Kenworthy AK, Roberts TH, Ellenberg J, Presley JF, Siggia E, and Lippincott-Schwartz J. 2000.</w:t>
      </w:r>
      <w:r w:rsidRPr="00F133BA">
        <w:rPr>
          <w:rFonts w:ascii="Arial" w:hAnsi="Arial" w:cs="Arial"/>
          <w:b/>
          <w:sz w:val="20"/>
        </w:rPr>
        <w:t xml:space="preserve"> </w:t>
      </w:r>
      <w:r w:rsidRPr="00F133BA">
        <w:rPr>
          <w:rFonts w:ascii="Arial" w:hAnsi="Arial" w:cs="Arial"/>
          <w:sz w:val="20"/>
        </w:rPr>
        <w:t xml:space="preserve">Dynamics and retention of misfolded proteins in native ER membranes. </w:t>
      </w:r>
      <w:r w:rsidRPr="00F133BA">
        <w:rPr>
          <w:rFonts w:ascii="Arial" w:hAnsi="Arial" w:cs="Arial"/>
          <w:i/>
          <w:sz w:val="20"/>
        </w:rPr>
        <w:t>Nat Cell Biol.</w:t>
      </w:r>
      <w:r w:rsidRPr="00F133BA">
        <w:rPr>
          <w:rFonts w:ascii="Arial" w:hAnsi="Arial" w:cs="Arial"/>
          <w:sz w:val="20"/>
        </w:rPr>
        <w:t xml:space="preserve"> 2:288-295.</w:t>
      </w:r>
      <w:r w:rsidR="007D55A7" w:rsidRPr="00F133BA">
        <w:rPr>
          <w:rFonts w:ascii="Arial" w:hAnsi="Arial" w:cs="Arial"/>
          <w:sz w:val="20"/>
        </w:rPr>
        <w:t xml:space="preserve"> no PMCID.</w:t>
      </w:r>
    </w:p>
    <w:p w14:paraId="44D56A14" w14:textId="4E71D3BE" w:rsidR="009D34F5" w:rsidRPr="00F133BA" w:rsidRDefault="009D34F5" w:rsidP="009D34F5">
      <w:pPr>
        <w:jc w:val="both"/>
        <w:rPr>
          <w:rFonts w:ascii="Arial" w:hAnsi="Arial" w:cs="Arial"/>
          <w:sz w:val="20"/>
        </w:rPr>
      </w:pPr>
      <w:r w:rsidRPr="00F133BA">
        <w:rPr>
          <w:rFonts w:ascii="Arial" w:hAnsi="Arial" w:cs="Arial"/>
          <w:b/>
          <w:sz w:val="20"/>
        </w:rPr>
        <w:t>4.</w:t>
      </w:r>
      <w:r w:rsidRPr="00F133BA">
        <w:rPr>
          <w:rFonts w:ascii="Arial" w:hAnsi="Arial" w:cs="Arial"/>
          <w:sz w:val="20"/>
        </w:rPr>
        <w:t xml:space="preserve"> Lippincott-Schwartz J, </w:t>
      </w:r>
      <w:r w:rsidRPr="00F133BA">
        <w:rPr>
          <w:rFonts w:ascii="Arial" w:hAnsi="Arial" w:cs="Arial"/>
          <w:b/>
          <w:sz w:val="20"/>
        </w:rPr>
        <w:t>Snapp E</w:t>
      </w:r>
      <w:r w:rsidRPr="00F133BA">
        <w:rPr>
          <w:rFonts w:ascii="Arial" w:hAnsi="Arial" w:cs="Arial"/>
          <w:sz w:val="20"/>
        </w:rPr>
        <w:t xml:space="preserve">, and Kenworthy A. 2001. Studying protein dynamics in living cells. </w:t>
      </w:r>
      <w:r w:rsidRPr="00F133BA">
        <w:rPr>
          <w:rFonts w:ascii="Arial" w:hAnsi="Arial" w:cs="Arial"/>
          <w:i/>
          <w:sz w:val="20"/>
        </w:rPr>
        <w:t xml:space="preserve">Nat Rev Mol Cell Biol. </w:t>
      </w:r>
      <w:r w:rsidRPr="00F133BA">
        <w:rPr>
          <w:rFonts w:ascii="Arial" w:hAnsi="Arial" w:cs="Arial"/>
          <w:sz w:val="20"/>
        </w:rPr>
        <w:t>2:444-456.</w:t>
      </w:r>
      <w:r w:rsidR="007D55A7" w:rsidRPr="00F133BA">
        <w:rPr>
          <w:rFonts w:ascii="Arial" w:hAnsi="Arial" w:cs="Arial"/>
          <w:sz w:val="20"/>
        </w:rPr>
        <w:t xml:space="preserve"> no PMCID.</w:t>
      </w:r>
    </w:p>
    <w:p w14:paraId="4A5361B3" w14:textId="021CB3B9" w:rsidR="009D34F5" w:rsidRPr="00F133BA" w:rsidRDefault="009D34F5" w:rsidP="009D34F5">
      <w:pPr>
        <w:jc w:val="both"/>
        <w:rPr>
          <w:rFonts w:ascii="Arial" w:hAnsi="Arial" w:cs="Arial"/>
          <w:sz w:val="20"/>
        </w:rPr>
      </w:pPr>
      <w:r w:rsidRPr="00F133BA">
        <w:rPr>
          <w:rFonts w:ascii="Arial" w:hAnsi="Arial" w:cs="Arial"/>
          <w:b/>
          <w:sz w:val="20"/>
        </w:rPr>
        <w:t>5.</w:t>
      </w:r>
      <w:r w:rsidRPr="00F133BA">
        <w:rPr>
          <w:rFonts w:ascii="Arial" w:hAnsi="Arial" w:cs="Arial"/>
          <w:sz w:val="20"/>
        </w:rPr>
        <w:t xml:space="preserve"> Brandizzi F, </w:t>
      </w:r>
      <w:r w:rsidRPr="00F133BA">
        <w:rPr>
          <w:rFonts w:ascii="Arial" w:hAnsi="Arial" w:cs="Arial"/>
          <w:b/>
          <w:sz w:val="20"/>
        </w:rPr>
        <w:t>Snapp EL,</w:t>
      </w:r>
      <w:r w:rsidRPr="00F133BA">
        <w:rPr>
          <w:rFonts w:ascii="Arial" w:hAnsi="Arial" w:cs="Arial"/>
          <w:sz w:val="20"/>
        </w:rPr>
        <w:t xml:space="preserve"> Roberts A, Lippincott-Schwartz J, and Hawes C. 2002. Membrane protein transport between the endoplasmic reticulum and the Golgi in tobacco leaves is energy dependent but cytoskeleton independent: evidence from selective photobleaching. </w:t>
      </w:r>
      <w:r w:rsidRPr="00F133BA">
        <w:rPr>
          <w:rFonts w:ascii="Arial" w:hAnsi="Arial" w:cs="Arial"/>
          <w:i/>
          <w:sz w:val="20"/>
        </w:rPr>
        <w:t>Plant Cell</w:t>
      </w:r>
      <w:r w:rsidRPr="00F133BA">
        <w:rPr>
          <w:rFonts w:ascii="Arial" w:hAnsi="Arial" w:cs="Arial"/>
          <w:sz w:val="20"/>
        </w:rPr>
        <w:t>. 14:1293-1309.</w:t>
      </w:r>
      <w:r w:rsidR="007D55A7" w:rsidRPr="00F133BA">
        <w:rPr>
          <w:rFonts w:ascii="Arial" w:hAnsi="Arial" w:cs="Arial"/>
          <w:sz w:val="20"/>
        </w:rPr>
        <w:t xml:space="preserve"> PMCID: PMC150781</w:t>
      </w:r>
      <w:r w:rsidR="00F133BA">
        <w:rPr>
          <w:rFonts w:ascii="Arial" w:hAnsi="Arial" w:cs="Arial"/>
          <w:sz w:val="20"/>
        </w:rPr>
        <w:t>.</w:t>
      </w:r>
    </w:p>
    <w:p w14:paraId="7BD7E119" w14:textId="7CC73A83" w:rsidR="009D34F5" w:rsidRPr="00F133BA" w:rsidRDefault="009D34F5" w:rsidP="009D34F5">
      <w:pPr>
        <w:jc w:val="both"/>
        <w:rPr>
          <w:rFonts w:ascii="Arial" w:hAnsi="Arial" w:cs="Arial"/>
          <w:sz w:val="20"/>
        </w:rPr>
      </w:pPr>
      <w:r w:rsidRPr="00F133BA">
        <w:rPr>
          <w:rFonts w:ascii="Arial" w:hAnsi="Arial" w:cs="Arial"/>
          <w:b/>
          <w:sz w:val="20"/>
        </w:rPr>
        <w:t>6.</w:t>
      </w:r>
      <w:r w:rsidRPr="00F133BA">
        <w:rPr>
          <w:rFonts w:ascii="Arial" w:hAnsi="Arial" w:cs="Arial"/>
          <w:sz w:val="20"/>
        </w:rPr>
        <w:t xml:space="preserve"> Nikonov A, </w:t>
      </w:r>
      <w:r w:rsidRPr="00F133BA">
        <w:rPr>
          <w:rFonts w:ascii="Arial" w:hAnsi="Arial" w:cs="Arial"/>
          <w:b/>
          <w:sz w:val="20"/>
        </w:rPr>
        <w:t>Snapp E</w:t>
      </w:r>
      <w:r w:rsidRPr="00F133BA">
        <w:rPr>
          <w:rFonts w:ascii="Arial" w:hAnsi="Arial" w:cs="Arial"/>
          <w:sz w:val="20"/>
        </w:rPr>
        <w:t xml:space="preserve">, Lippincott-Schwartz J, and Kreibich G. 2002. Active translocon complexes labeled with GFP-Dad1 diffuse slowly as large polysome arrays in the endoplasmic reticulum. </w:t>
      </w:r>
      <w:r w:rsidRPr="00F133BA">
        <w:rPr>
          <w:rFonts w:ascii="Arial" w:hAnsi="Arial" w:cs="Arial"/>
          <w:i/>
          <w:sz w:val="20"/>
        </w:rPr>
        <w:t>J Cell Biol.</w:t>
      </w:r>
      <w:r w:rsidRPr="00F133BA">
        <w:rPr>
          <w:rFonts w:ascii="Arial" w:hAnsi="Arial" w:cs="Arial"/>
          <w:sz w:val="20"/>
        </w:rPr>
        <w:t xml:space="preserve"> 158:497-506.</w:t>
      </w:r>
      <w:r w:rsidR="007D55A7" w:rsidRPr="00F133BA">
        <w:rPr>
          <w:rFonts w:ascii="Arial" w:hAnsi="Arial" w:cs="Arial"/>
          <w:sz w:val="20"/>
        </w:rPr>
        <w:t xml:space="preserve"> PMCID: PMC2173836</w:t>
      </w:r>
      <w:r w:rsidR="00F133BA">
        <w:rPr>
          <w:rFonts w:ascii="Arial" w:hAnsi="Arial" w:cs="Arial"/>
          <w:sz w:val="20"/>
        </w:rPr>
        <w:t>.</w:t>
      </w:r>
    </w:p>
    <w:p w14:paraId="23E36A74" w14:textId="3E6AA830" w:rsidR="009D34F5" w:rsidRPr="00D809D3" w:rsidRDefault="009D34F5" w:rsidP="009D34F5">
      <w:pPr>
        <w:jc w:val="both"/>
        <w:rPr>
          <w:rFonts w:ascii="Arial" w:hAnsi="Arial" w:cs="Arial"/>
          <w:b/>
          <w:sz w:val="20"/>
        </w:rPr>
      </w:pPr>
      <w:r w:rsidRPr="00F133BA">
        <w:rPr>
          <w:rFonts w:ascii="Arial" w:hAnsi="Arial" w:cs="Arial"/>
          <w:b/>
          <w:sz w:val="20"/>
        </w:rPr>
        <w:t>7. Snapp EL</w:t>
      </w:r>
      <w:r w:rsidRPr="00F133BA">
        <w:rPr>
          <w:rFonts w:ascii="Arial" w:hAnsi="Arial" w:cs="Arial"/>
          <w:sz w:val="20"/>
        </w:rPr>
        <w:t xml:space="preserve">, Hegde R, Francolini M, Lombardo F, Colombo S, Pedrazzini E, Borgese N, and Lippincott-Schwartz J. 2003. Formation of stacked cisternae by low affinity protein interactions. </w:t>
      </w:r>
      <w:r w:rsidRPr="00F133BA">
        <w:rPr>
          <w:rFonts w:ascii="Arial" w:hAnsi="Arial" w:cs="Arial"/>
          <w:i/>
          <w:sz w:val="20"/>
        </w:rPr>
        <w:t>J Cell Biol.</w:t>
      </w:r>
      <w:r w:rsidRPr="00F133BA">
        <w:rPr>
          <w:rFonts w:ascii="Arial" w:hAnsi="Arial" w:cs="Arial"/>
          <w:sz w:val="20"/>
        </w:rPr>
        <w:t xml:space="preserve"> 163:257-269.</w:t>
      </w:r>
      <w:r w:rsidR="007D55A7" w:rsidRPr="00F133BA">
        <w:rPr>
          <w:rFonts w:ascii="Arial" w:hAnsi="Arial" w:cs="Arial"/>
          <w:sz w:val="20"/>
        </w:rPr>
        <w:t xml:space="preserve"> PMCID: PMC2173526</w:t>
      </w:r>
      <w:r w:rsidR="00F133BA">
        <w:rPr>
          <w:rFonts w:ascii="Arial" w:hAnsi="Arial" w:cs="Arial"/>
          <w:sz w:val="20"/>
        </w:rPr>
        <w:t>.</w:t>
      </w:r>
      <w:r w:rsidR="00D809D3">
        <w:rPr>
          <w:rFonts w:ascii="Arial" w:hAnsi="Arial" w:cs="Arial"/>
          <w:sz w:val="20"/>
        </w:rPr>
        <w:t xml:space="preserve"> </w:t>
      </w:r>
      <w:r w:rsidR="00D809D3" w:rsidRPr="00D809D3">
        <w:rPr>
          <w:rFonts w:ascii="Arial" w:hAnsi="Arial" w:cs="Arial"/>
          <w:b/>
          <w:sz w:val="20"/>
        </w:rPr>
        <w:t>Journal Cover.</w:t>
      </w:r>
    </w:p>
    <w:p w14:paraId="6677AD0B" w14:textId="6B525BA4" w:rsidR="009D34F5" w:rsidRPr="00F133BA" w:rsidRDefault="009D34F5" w:rsidP="009D34F5">
      <w:pPr>
        <w:pStyle w:val="Title"/>
        <w:tabs>
          <w:tab w:val="clear" w:pos="360"/>
        </w:tabs>
        <w:spacing w:line="240" w:lineRule="auto"/>
        <w:jc w:val="both"/>
        <w:rPr>
          <w:rFonts w:ascii="Arial" w:hAnsi="Arial" w:cs="Arial"/>
          <w:b w:val="0"/>
          <w:sz w:val="20"/>
        </w:rPr>
      </w:pPr>
      <w:r w:rsidRPr="00F133BA">
        <w:rPr>
          <w:rFonts w:ascii="Arial" w:hAnsi="Arial" w:cs="Arial"/>
          <w:sz w:val="20"/>
        </w:rPr>
        <w:t>8. Snapp EL</w:t>
      </w:r>
      <w:r w:rsidRPr="00F133BA">
        <w:rPr>
          <w:rFonts w:ascii="Arial" w:hAnsi="Arial" w:cs="Arial"/>
          <w:b w:val="0"/>
          <w:sz w:val="20"/>
        </w:rPr>
        <w:t xml:space="preserve">, Reinhart G, Bogert B, Lippincott-Schwartz J, and Hegde R. 2004. The organization of engaged and quiescent translocons in the endoplasmic reticulum of mammalian cells. </w:t>
      </w:r>
      <w:r w:rsidRPr="00F133BA">
        <w:rPr>
          <w:rFonts w:ascii="Arial" w:hAnsi="Arial" w:cs="Arial"/>
          <w:b w:val="0"/>
          <w:i/>
          <w:sz w:val="20"/>
        </w:rPr>
        <w:t>J Cell Biol.</w:t>
      </w:r>
      <w:r w:rsidRPr="00F133BA">
        <w:rPr>
          <w:rFonts w:ascii="Arial" w:hAnsi="Arial" w:cs="Arial"/>
          <w:b w:val="0"/>
          <w:sz w:val="20"/>
        </w:rPr>
        <w:t xml:space="preserve"> 164:997-1007.</w:t>
      </w:r>
      <w:r w:rsidR="007D55A7" w:rsidRPr="00F133BA">
        <w:rPr>
          <w:rFonts w:ascii="Arial" w:hAnsi="Arial" w:cs="Arial"/>
          <w:b w:val="0"/>
          <w:sz w:val="20"/>
        </w:rPr>
        <w:t xml:space="preserve"> PMCID: PMC2172055</w:t>
      </w:r>
      <w:r w:rsidR="00F133BA">
        <w:rPr>
          <w:rFonts w:ascii="Arial" w:hAnsi="Arial" w:cs="Arial"/>
          <w:b w:val="0"/>
          <w:sz w:val="20"/>
        </w:rPr>
        <w:t>.</w:t>
      </w:r>
    </w:p>
    <w:p w14:paraId="18367516" w14:textId="222764B3" w:rsidR="009D34F5" w:rsidRPr="00F133BA" w:rsidRDefault="009D34F5" w:rsidP="009D34F5">
      <w:pPr>
        <w:widowControl w:val="0"/>
        <w:adjustRightInd w:val="0"/>
        <w:jc w:val="both"/>
        <w:rPr>
          <w:rFonts w:ascii="Arial" w:hAnsi="Arial" w:cs="Arial"/>
          <w:sz w:val="20"/>
        </w:rPr>
      </w:pPr>
      <w:r w:rsidRPr="00F133BA">
        <w:rPr>
          <w:rFonts w:ascii="Arial" w:hAnsi="Arial" w:cs="Arial"/>
          <w:b/>
          <w:sz w:val="20"/>
        </w:rPr>
        <w:t>9.</w:t>
      </w:r>
      <w:r w:rsidRPr="00F133BA">
        <w:rPr>
          <w:rFonts w:ascii="Arial" w:hAnsi="Arial" w:cs="Arial"/>
          <w:sz w:val="20"/>
        </w:rPr>
        <w:t xml:space="preserve"> daSilva LLP, </w:t>
      </w:r>
      <w:r w:rsidRPr="00F133BA">
        <w:rPr>
          <w:rFonts w:ascii="Arial" w:hAnsi="Arial" w:cs="Arial"/>
          <w:b/>
          <w:sz w:val="20"/>
        </w:rPr>
        <w:t>Snapp EL</w:t>
      </w:r>
      <w:r w:rsidRPr="00F133BA">
        <w:rPr>
          <w:rFonts w:ascii="Arial" w:hAnsi="Arial" w:cs="Arial"/>
          <w:sz w:val="20"/>
        </w:rPr>
        <w:t xml:space="preserve">, Denecke J, Lippincott-Schwartz J, Hawes C, and Brandizzi F. 2004. ER exit sites and Golgi bodies in plant cells form mobile, secretory units. </w:t>
      </w:r>
      <w:r w:rsidRPr="00F133BA">
        <w:rPr>
          <w:rFonts w:ascii="Arial" w:hAnsi="Arial" w:cs="Arial"/>
          <w:i/>
          <w:sz w:val="20"/>
        </w:rPr>
        <w:t>Plant Cell</w:t>
      </w:r>
      <w:r w:rsidRPr="00F133BA">
        <w:rPr>
          <w:rFonts w:ascii="Arial" w:hAnsi="Arial" w:cs="Arial"/>
          <w:sz w:val="20"/>
        </w:rPr>
        <w:t>. 16:1753-1771</w:t>
      </w:r>
      <w:r w:rsidR="007D55A7" w:rsidRPr="00F133BA">
        <w:rPr>
          <w:rFonts w:ascii="Arial" w:hAnsi="Arial" w:cs="Arial"/>
          <w:sz w:val="20"/>
        </w:rPr>
        <w:t>. PMCID: PMC514159</w:t>
      </w:r>
      <w:r w:rsidR="00F133BA">
        <w:rPr>
          <w:rFonts w:ascii="Arial" w:hAnsi="Arial" w:cs="Arial"/>
          <w:sz w:val="20"/>
        </w:rPr>
        <w:t>.</w:t>
      </w:r>
    </w:p>
    <w:p w14:paraId="7C368AA8" w14:textId="6DBCE5E1" w:rsidR="009D34F5" w:rsidRPr="00F133BA" w:rsidRDefault="009D34F5" w:rsidP="009D34F5">
      <w:pPr>
        <w:jc w:val="both"/>
        <w:rPr>
          <w:rFonts w:ascii="Arial" w:hAnsi="Arial" w:cs="Arial"/>
          <w:sz w:val="20"/>
        </w:rPr>
      </w:pPr>
      <w:bookmarkStart w:id="1" w:name="OLE_LINK1"/>
      <w:bookmarkStart w:id="2" w:name="OLE_LINK2"/>
      <w:bookmarkStart w:id="3" w:name="OLE_LINK6"/>
      <w:bookmarkStart w:id="4" w:name="OLE_LINK7"/>
      <w:r w:rsidRPr="00F133BA">
        <w:rPr>
          <w:rFonts w:ascii="Arial" w:hAnsi="Arial" w:cs="Arial"/>
          <w:b/>
          <w:sz w:val="20"/>
        </w:rPr>
        <w:t>10.</w:t>
      </w:r>
      <w:r w:rsidRPr="00F133BA">
        <w:rPr>
          <w:rFonts w:ascii="Arial" w:hAnsi="Arial" w:cs="Arial"/>
          <w:sz w:val="20"/>
        </w:rPr>
        <w:t xml:space="preserve"> </w:t>
      </w:r>
      <w:r w:rsidRPr="00F133BA">
        <w:rPr>
          <w:rFonts w:ascii="Arial" w:hAnsi="Arial" w:cs="Arial"/>
          <w:b/>
          <w:sz w:val="20"/>
        </w:rPr>
        <w:t xml:space="preserve">Snapp EL, </w:t>
      </w:r>
      <w:r w:rsidRPr="00F133BA">
        <w:rPr>
          <w:rFonts w:ascii="Arial" w:hAnsi="Arial" w:cs="Arial"/>
          <w:sz w:val="20"/>
        </w:rPr>
        <w:t xml:space="preserve">Iida, T., Frescas, D., Lippincott-Schwartz, J., and Lilly, M. 2004. The fusome mediates intercellular ER connectivity in </w:t>
      </w:r>
      <w:r w:rsidRPr="00F133BA">
        <w:rPr>
          <w:rFonts w:ascii="Arial" w:hAnsi="Arial" w:cs="Arial"/>
          <w:i/>
          <w:sz w:val="20"/>
        </w:rPr>
        <w:t>Drosophila</w:t>
      </w:r>
      <w:r w:rsidRPr="00F133BA">
        <w:rPr>
          <w:rFonts w:ascii="Arial" w:hAnsi="Arial" w:cs="Arial"/>
          <w:sz w:val="20"/>
        </w:rPr>
        <w:t xml:space="preserve"> ovarian cysts. </w:t>
      </w:r>
      <w:r w:rsidRPr="00F133BA">
        <w:rPr>
          <w:rFonts w:ascii="Arial" w:hAnsi="Arial" w:cs="Arial"/>
          <w:i/>
          <w:sz w:val="20"/>
        </w:rPr>
        <w:t>Mol Biol Cell.</w:t>
      </w:r>
      <w:r w:rsidRPr="00F133BA">
        <w:rPr>
          <w:rFonts w:ascii="Arial" w:hAnsi="Arial" w:cs="Arial"/>
          <w:sz w:val="20"/>
        </w:rPr>
        <w:t xml:space="preserve"> 15:4512-4521.</w:t>
      </w:r>
      <w:r w:rsidR="007D55A7" w:rsidRPr="00F133BA">
        <w:rPr>
          <w:rFonts w:ascii="Arial" w:hAnsi="Arial" w:cs="Arial"/>
          <w:sz w:val="20"/>
        </w:rPr>
        <w:t xml:space="preserve"> PMCID: PMC519145.</w:t>
      </w:r>
    </w:p>
    <w:bookmarkEnd w:id="1"/>
    <w:bookmarkEnd w:id="2"/>
    <w:p w14:paraId="53723BAD" w14:textId="5C4EEC1D" w:rsidR="009D34F5" w:rsidRPr="00F133BA" w:rsidRDefault="009D34F5" w:rsidP="009D34F5">
      <w:pPr>
        <w:jc w:val="both"/>
        <w:rPr>
          <w:rFonts w:ascii="Arial" w:hAnsi="Arial" w:cs="Arial"/>
          <w:sz w:val="20"/>
        </w:rPr>
      </w:pPr>
      <w:r w:rsidRPr="00F133BA">
        <w:rPr>
          <w:rFonts w:ascii="Arial" w:hAnsi="Arial" w:cs="Arial"/>
          <w:b/>
          <w:sz w:val="20"/>
        </w:rPr>
        <w:t>11.</w:t>
      </w:r>
      <w:r w:rsidRPr="00F133BA">
        <w:rPr>
          <w:rFonts w:ascii="Arial" w:hAnsi="Arial" w:cs="Arial"/>
          <w:sz w:val="20"/>
        </w:rPr>
        <w:t xml:space="preserve"> Shen J, </w:t>
      </w:r>
      <w:r w:rsidRPr="00F133BA">
        <w:rPr>
          <w:rFonts w:ascii="Arial" w:hAnsi="Arial" w:cs="Arial"/>
          <w:b/>
          <w:sz w:val="20"/>
        </w:rPr>
        <w:t>Snapp E</w:t>
      </w:r>
      <w:r w:rsidRPr="00F133BA">
        <w:rPr>
          <w:rFonts w:ascii="Arial" w:hAnsi="Arial" w:cs="Arial"/>
          <w:sz w:val="20"/>
        </w:rPr>
        <w:t xml:space="preserve">, Lippincott-Schwartz J, and Prywes R. 2005. ER stress causes specific dissociation of a stable ATF-6-BIP complex. </w:t>
      </w:r>
      <w:r w:rsidRPr="00F133BA">
        <w:rPr>
          <w:rFonts w:ascii="Arial" w:hAnsi="Arial" w:cs="Arial"/>
          <w:i/>
          <w:sz w:val="20"/>
        </w:rPr>
        <w:t>Mol Cell Biol.</w:t>
      </w:r>
      <w:r w:rsidRPr="00F133BA">
        <w:rPr>
          <w:rFonts w:ascii="Arial" w:hAnsi="Arial" w:cs="Arial"/>
          <w:sz w:val="20"/>
        </w:rPr>
        <w:t xml:space="preserve"> 25:921-932.</w:t>
      </w:r>
      <w:r w:rsidR="007D55A7" w:rsidRPr="00F133BA">
        <w:rPr>
          <w:rFonts w:ascii="Arial" w:hAnsi="Arial" w:cs="Arial"/>
          <w:sz w:val="20"/>
        </w:rPr>
        <w:t xml:space="preserve"> PMCID: PMC543992</w:t>
      </w:r>
      <w:r w:rsidR="00F133BA">
        <w:rPr>
          <w:rFonts w:ascii="Arial" w:hAnsi="Arial" w:cs="Arial"/>
          <w:sz w:val="20"/>
        </w:rPr>
        <w:t>.</w:t>
      </w:r>
    </w:p>
    <w:p w14:paraId="6068445F" w14:textId="70CB6739" w:rsidR="009D34F5" w:rsidRPr="00F133BA" w:rsidRDefault="009D34F5" w:rsidP="009D34F5">
      <w:pPr>
        <w:jc w:val="both"/>
        <w:rPr>
          <w:rFonts w:ascii="Arial" w:hAnsi="Arial" w:cs="Arial"/>
          <w:sz w:val="20"/>
        </w:rPr>
      </w:pPr>
      <w:r w:rsidRPr="00F133BA">
        <w:rPr>
          <w:rFonts w:ascii="Arial" w:hAnsi="Arial" w:cs="Arial"/>
          <w:b/>
          <w:sz w:val="20"/>
        </w:rPr>
        <w:t>12.</w:t>
      </w:r>
      <w:r w:rsidRPr="00F133BA">
        <w:rPr>
          <w:rFonts w:ascii="Arial" w:hAnsi="Arial" w:cs="Arial"/>
          <w:sz w:val="20"/>
        </w:rPr>
        <w:t xml:space="preserve"> Fontanini A, Chies R, </w:t>
      </w:r>
      <w:r w:rsidRPr="00F133BA">
        <w:rPr>
          <w:rFonts w:ascii="Arial" w:hAnsi="Arial" w:cs="Arial"/>
          <w:b/>
          <w:sz w:val="20"/>
        </w:rPr>
        <w:t>Snapp EL</w:t>
      </w:r>
      <w:r w:rsidRPr="00F133BA">
        <w:rPr>
          <w:rFonts w:ascii="Arial" w:hAnsi="Arial" w:cs="Arial"/>
          <w:sz w:val="20"/>
        </w:rPr>
        <w:t>, Ferrarini M, Fabrizi G, and Brancolini C. 2005. Glycan-independent role of calnexin in the intracellular retention of Charcot-Marie-Tooth 1A Gas3/PMP22 mutants.</w:t>
      </w:r>
      <w:r w:rsidRPr="00F133BA">
        <w:rPr>
          <w:rFonts w:ascii="Arial" w:hAnsi="Arial" w:cs="Arial"/>
          <w:b/>
          <w:sz w:val="20"/>
        </w:rPr>
        <w:t xml:space="preserve"> </w:t>
      </w:r>
      <w:r w:rsidRPr="00F133BA">
        <w:rPr>
          <w:rFonts w:ascii="Arial" w:hAnsi="Arial" w:cs="Arial"/>
          <w:i/>
          <w:sz w:val="20"/>
        </w:rPr>
        <w:t>J Biol Chem.</w:t>
      </w:r>
      <w:r w:rsidRPr="00F133BA">
        <w:rPr>
          <w:rFonts w:ascii="Arial" w:hAnsi="Arial" w:cs="Arial"/>
          <w:sz w:val="20"/>
        </w:rPr>
        <w:t xml:space="preserve"> 280:2378-2387.</w:t>
      </w:r>
      <w:r w:rsidR="007D55A7" w:rsidRPr="00F133BA">
        <w:rPr>
          <w:rFonts w:ascii="Arial" w:hAnsi="Arial" w:cs="Arial"/>
          <w:sz w:val="20"/>
        </w:rPr>
        <w:t xml:space="preserve"> no PMCID.</w:t>
      </w:r>
    </w:p>
    <w:p w14:paraId="1B13D944" w14:textId="4C2C6313" w:rsidR="009D34F5" w:rsidRPr="00F133BA" w:rsidRDefault="009D34F5" w:rsidP="009D34F5">
      <w:pPr>
        <w:jc w:val="both"/>
        <w:rPr>
          <w:rFonts w:ascii="Arial" w:hAnsi="Arial" w:cs="Arial"/>
          <w:b/>
          <w:sz w:val="20"/>
        </w:rPr>
      </w:pPr>
      <w:r w:rsidRPr="00F133BA">
        <w:rPr>
          <w:rFonts w:ascii="Arial" w:hAnsi="Arial" w:cs="Arial"/>
          <w:b/>
          <w:sz w:val="20"/>
        </w:rPr>
        <w:t xml:space="preserve">13. </w:t>
      </w:r>
      <w:r w:rsidRPr="00F133BA">
        <w:rPr>
          <w:rFonts w:ascii="Arial" w:hAnsi="Arial" w:cs="Arial"/>
          <w:sz w:val="20"/>
        </w:rPr>
        <w:t xml:space="preserve">Shaffer KL, Sharma A, </w:t>
      </w:r>
      <w:r w:rsidRPr="00F133BA">
        <w:rPr>
          <w:rFonts w:ascii="Arial" w:hAnsi="Arial" w:cs="Arial"/>
          <w:b/>
          <w:sz w:val="20"/>
        </w:rPr>
        <w:t>Snapp EL</w:t>
      </w:r>
      <w:r w:rsidRPr="00F133BA">
        <w:rPr>
          <w:rFonts w:ascii="Arial" w:hAnsi="Arial" w:cs="Arial"/>
          <w:sz w:val="20"/>
        </w:rPr>
        <w:t xml:space="preserve">, Hegde RS. 2005. Regulation of protein compartmentalization expands the diversity of protein function. </w:t>
      </w:r>
      <w:r w:rsidRPr="00F133BA">
        <w:rPr>
          <w:rFonts w:ascii="Arial" w:hAnsi="Arial" w:cs="Arial"/>
          <w:i/>
          <w:sz w:val="20"/>
        </w:rPr>
        <w:t>Dev Cell</w:t>
      </w:r>
      <w:r w:rsidRPr="00F133BA">
        <w:rPr>
          <w:rFonts w:ascii="Arial" w:hAnsi="Arial" w:cs="Arial"/>
          <w:sz w:val="20"/>
        </w:rPr>
        <w:t>. 9:545-554.</w:t>
      </w:r>
      <w:r w:rsidR="007D55A7" w:rsidRPr="00F133BA">
        <w:rPr>
          <w:rFonts w:ascii="Arial" w:hAnsi="Arial" w:cs="Arial"/>
          <w:sz w:val="20"/>
        </w:rPr>
        <w:t xml:space="preserve"> no PMCID.</w:t>
      </w:r>
    </w:p>
    <w:p w14:paraId="6382B6A1" w14:textId="282F08B6" w:rsidR="009D34F5" w:rsidRPr="00F133BA" w:rsidRDefault="009D34F5" w:rsidP="009D34F5">
      <w:pPr>
        <w:jc w:val="both"/>
        <w:rPr>
          <w:rFonts w:ascii="Arial" w:hAnsi="Arial" w:cs="Arial"/>
          <w:sz w:val="20"/>
        </w:rPr>
      </w:pPr>
      <w:r w:rsidRPr="00F133BA">
        <w:rPr>
          <w:rFonts w:ascii="Arial" w:hAnsi="Arial" w:cs="Arial"/>
          <w:b/>
          <w:sz w:val="20"/>
        </w:rPr>
        <w:t xml:space="preserve">14. Snapp EL. </w:t>
      </w:r>
      <w:r w:rsidRPr="00F133BA">
        <w:rPr>
          <w:rFonts w:ascii="Arial" w:hAnsi="Arial" w:cs="Arial"/>
          <w:sz w:val="20"/>
        </w:rPr>
        <w:t xml:space="preserve">2005. Membrane proteins modulate ER Organization. </w:t>
      </w:r>
      <w:r w:rsidRPr="00F133BA">
        <w:rPr>
          <w:rFonts w:ascii="Arial" w:hAnsi="Arial" w:cs="Arial"/>
          <w:i/>
          <w:sz w:val="20"/>
        </w:rPr>
        <w:t>Proceedings of the 14th International Conference on Cytochromes P450: Biochemistry, Biophysics, and Bioinformatics.</w:t>
      </w:r>
      <w:r w:rsidR="007D55A7" w:rsidRPr="00F133BA">
        <w:rPr>
          <w:rFonts w:ascii="Arial" w:hAnsi="Arial" w:cs="Arial"/>
          <w:sz w:val="20"/>
        </w:rPr>
        <w:t xml:space="preserve"> no PMCID.</w:t>
      </w:r>
    </w:p>
    <w:p w14:paraId="28A52FC8" w14:textId="5AC4F125" w:rsidR="009D34F5" w:rsidRPr="00F133BA" w:rsidRDefault="009D34F5" w:rsidP="009D34F5">
      <w:pPr>
        <w:jc w:val="both"/>
        <w:rPr>
          <w:rFonts w:ascii="Arial" w:hAnsi="Arial" w:cs="Arial"/>
          <w:sz w:val="20"/>
        </w:rPr>
      </w:pPr>
      <w:r w:rsidRPr="00F133BA">
        <w:rPr>
          <w:rFonts w:ascii="Arial" w:hAnsi="Arial" w:cs="Arial"/>
          <w:b/>
          <w:sz w:val="20"/>
        </w:rPr>
        <w:t xml:space="preserve">15. </w:t>
      </w:r>
      <w:r w:rsidRPr="00F133BA">
        <w:rPr>
          <w:rFonts w:ascii="Arial" w:hAnsi="Arial" w:cs="Arial"/>
          <w:sz w:val="20"/>
        </w:rPr>
        <w:t xml:space="preserve">Altan-Bonnet N, Sougrat R, Liu W, </w:t>
      </w:r>
      <w:r w:rsidRPr="00F133BA">
        <w:rPr>
          <w:rFonts w:ascii="Arial" w:hAnsi="Arial" w:cs="Arial"/>
          <w:b/>
          <w:sz w:val="20"/>
        </w:rPr>
        <w:t>Snapp EL,</w:t>
      </w:r>
      <w:r w:rsidRPr="00F133BA">
        <w:rPr>
          <w:rFonts w:ascii="Arial" w:hAnsi="Arial" w:cs="Arial"/>
          <w:sz w:val="20"/>
        </w:rPr>
        <w:t xml:space="preserve"> Ward T, and Lippincott-Schwartz J. 2006. Golgi inheritance in mammalian cells is mediated through ER export activities. </w:t>
      </w:r>
      <w:r w:rsidRPr="00F133BA">
        <w:rPr>
          <w:rFonts w:ascii="Arial" w:hAnsi="Arial" w:cs="Arial"/>
          <w:i/>
          <w:sz w:val="20"/>
        </w:rPr>
        <w:t>Mol Biol Cell</w:t>
      </w:r>
      <w:r w:rsidRPr="00F133BA">
        <w:rPr>
          <w:rFonts w:ascii="Arial" w:hAnsi="Arial" w:cs="Arial"/>
          <w:sz w:val="20"/>
        </w:rPr>
        <w:t>. 17:990-1005.</w:t>
      </w:r>
      <w:r w:rsidR="007D55A7" w:rsidRPr="00F133BA">
        <w:rPr>
          <w:rFonts w:ascii="Arial" w:hAnsi="Arial" w:cs="Arial"/>
          <w:sz w:val="20"/>
        </w:rPr>
        <w:t xml:space="preserve"> PMCID: PMC1356606</w:t>
      </w:r>
      <w:r w:rsidR="00F133BA">
        <w:rPr>
          <w:rFonts w:ascii="Arial" w:hAnsi="Arial" w:cs="Arial"/>
          <w:sz w:val="20"/>
        </w:rPr>
        <w:t>.</w:t>
      </w:r>
    </w:p>
    <w:bookmarkEnd w:id="3"/>
    <w:bookmarkEnd w:id="4"/>
    <w:p w14:paraId="6426D7B5" w14:textId="110FC24B" w:rsidR="009D34F5" w:rsidRPr="00170BA1" w:rsidRDefault="009D34F5" w:rsidP="009D34F5">
      <w:pPr>
        <w:jc w:val="both"/>
        <w:rPr>
          <w:rFonts w:ascii="Arial" w:hAnsi="Arial" w:cs="Arial"/>
          <w:color w:val="000000" w:themeColor="text1"/>
          <w:sz w:val="20"/>
        </w:rPr>
      </w:pPr>
      <w:r w:rsidRPr="00170BA1">
        <w:rPr>
          <w:rFonts w:ascii="Arial" w:hAnsi="Arial" w:cs="Arial"/>
          <w:b/>
          <w:color w:val="000000" w:themeColor="text1"/>
          <w:sz w:val="20"/>
        </w:rPr>
        <w:t xml:space="preserve">16. Snapp EL, </w:t>
      </w:r>
      <w:r w:rsidRPr="00170BA1">
        <w:rPr>
          <w:rFonts w:ascii="Arial" w:hAnsi="Arial" w:cs="Arial"/>
          <w:color w:val="000000" w:themeColor="text1"/>
          <w:sz w:val="20"/>
        </w:rPr>
        <w:t>Sharma A,</w:t>
      </w:r>
      <w:r w:rsidRPr="00170BA1">
        <w:rPr>
          <w:rFonts w:ascii="Arial" w:hAnsi="Arial" w:cs="Arial"/>
          <w:b/>
          <w:color w:val="000000" w:themeColor="text1"/>
          <w:sz w:val="20"/>
        </w:rPr>
        <w:t xml:space="preserve"> </w:t>
      </w:r>
      <w:r w:rsidRPr="00170BA1">
        <w:rPr>
          <w:rFonts w:ascii="Arial" w:hAnsi="Arial" w:cs="Arial"/>
          <w:color w:val="000000" w:themeColor="text1"/>
          <w:sz w:val="20"/>
        </w:rPr>
        <w:t xml:space="preserve">Lippincott-Schwartz J, and Hegde RS. 2006. Monitoring chaperone engagement of substrates in the endoplasmic reticulum of live cells. </w:t>
      </w:r>
      <w:r w:rsidRPr="00170BA1">
        <w:rPr>
          <w:rFonts w:ascii="Arial" w:hAnsi="Arial" w:cs="Arial"/>
          <w:i/>
          <w:color w:val="000000" w:themeColor="text1"/>
          <w:sz w:val="20"/>
        </w:rPr>
        <w:t>Proc Natl Acad Sci USA.</w:t>
      </w:r>
      <w:r w:rsidRPr="00170BA1">
        <w:rPr>
          <w:rFonts w:ascii="Arial" w:hAnsi="Arial" w:cs="Arial"/>
          <w:color w:val="000000" w:themeColor="text1"/>
          <w:sz w:val="20"/>
        </w:rPr>
        <w:t xml:space="preserve"> 103:6536-6541</w:t>
      </w:r>
      <w:r w:rsidRPr="00170BA1">
        <w:rPr>
          <w:rFonts w:ascii="Arial" w:hAnsi="Arial" w:cs="Arial"/>
          <w:i/>
          <w:color w:val="000000" w:themeColor="text1"/>
          <w:sz w:val="20"/>
        </w:rPr>
        <w:t>.</w:t>
      </w:r>
      <w:r w:rsidR="007D55A7" w:rsidRPr="00170BA1">
        <w:rPr>
          <w:rFonts w:ascii="Arial" w:hAnsi="Arial" w:cs="Arial"/>
          <w:i/>
          <w:color w:val="000000" w:themeColor="text1"/>
          <w:sz w:val="20"/>
        </w:rPr>
        <w:t xml:space="preserve"> </w:t>
      </w:r>
      <w:r w:rsidR="007D55A7" w:rsidRPr="00170BA1">
        <w:rPr>
          <w:rFonts w:ascii="Arial" w:hAnsi="Arial" w:cs="Arial"/>
          <w:color w:val="000000" w:themeColor="text1"/>
          <w:sz w:val="20"/>
        </w:rPr>
        <w:t>PMC1458919</w:t>
      </w:r>
      <w:r w:rsidR="00F133BA" w:rsidRPr="00170BA1">
        <w:rPr>
          <w:rFonts w:ascii="Arial" w:hAnsi="Arial" w:cs="Arial"/>
          <w:color w:val="000000" w:themeColor="text1"/>
          <w:sz w:val="20"/>
        </w:rPr>
        <w:t>.</w:t>
      </w:r>
    </w:p>
    <w:p w14:paraId="412E229B" w14:textId="0BC2C536" w:rsidR="009D34F5" w:rsidRPr="00C97AF5" w:rsidRDefault="009D34F5" w:rsidP="009D34F5">
      <w:pPr>
        <w:jc w:val="both"/>
        <w:rPr>
          <w:rFonts w:ascii="Arial" w:hAnsi="Arial" w:cs="Arial"/>
          <w:sz w:val="20"/>
        </w:rPr>
      </w:pPr>
      <w:r w:rsidRPr="00170BA1">
        <w:rPr>
          <w:rFonts w:ascii="Arial" w:hAnsi="Arial" w:cs="Arial"/>
          <w:b/>
          <w:color w:val="000000" w:themeColor="text1"/>
          <w:sz w:val="20"/>
        </w:rPr>
        <w:t xml:space="preserve">17. </w:t>
      </w:r>
      <w:r w:rsidRPr="00170BA1">
        <w:rPr>
          <w:rFonts w:ascii="Arial" w:hAnsi="Arial" w:cs="Arial"/>
          <w:color w:val="000000" w:themeColor="text1"/>
          <w:sz w:val="20"/>
        </w:rPr>
        <w:t xml:space="preserve">Borgese N, Francolini M, and </w:t>
      </w:r>
      <w:r w:rsidRPr="00170BA1">
        <w:rPr>
          <w:rFonts w:ascii="Arial" w:hAnsi="Arial" w:cs="Arial"/>
          <w:b/>
          <w:color w:val="000000" w:themeColor="text1"/>
          <w:sz w:val="20"/>
        </w:rPr>
        <w:t xml:space="preserve">Snapp E. </w:t>
      </w:r>
      <w:r w:rsidRPr="00170BA1">
        <w:rPr>
          <w:rFonts w:ascii="Arial" w:hAnsi="Arial" w:cs="Arial"/>
          <w:color w:val="000000" w:themeColor="text1"/>
          <w:sz w:val="20"/>
        </w:rPr>
        <w:t xml:space="preserve">2006. Endoplasmic Reticulum Architecture: Structures in Flux. </w:t>
      </w:r>
      <w:r w:rsidRPr="00170BA1">
        <w:rPr>
          <w:rFonts w:ascii="Arial" w:hAnsi="Arial" w:cs="Arial"/>
          <w:i/>
          <w:color w:val="000000" w:themeColor="text1"/>
          <w:sz w:val="20"/>
        </w:rPr>
        <w:t>Curr Op Cell Biol.</w:t>
      </w:r>
      <w:r w:rsidRPr="00170BA1">
        <w:rPr>
          <w:rFonts w:ascii="Arial" w:hAnsi="Arial" w:cs="Arial"/>
          <w:color w:val="000000" w:themeColor="text1"/>
          <w:sz w:val="20"/>
        </w:rPr>
        <w:t xml:space="preserve"> 18:358-3</w:t>
      </w:r>
      <w:r w:rsidRPr="00C97AF5">
        <w:rPr>
          <w:rFonts w:ascii="Arial" w:hAnsi="Arial" w:cs="Arial"/>
          <w:sz w:val="20"/>
        </w:rPr>
        <w:t>64.</w:t>
      </w:r>
      <w:r w:rsidR="007D55A7" w:rsidRPr="00C97AF5">
        <w:rPr>
          <w:rFonts w:ascii="Arial" w:hAnsi="Arial" w:cs="Arial"/>
          <w:sz w:val="20"/>
        </w:rPr>
        <w:t xml:space="preserve"> </w:t>
      </w:r>
      <w:r w:rsidR="00C97AF5" w:rsidRPr="00C97AF5">
        <w:rPr>
          <w:rFonts w:ascii="Arial" w:hAnsi="Arial" w:cs="Arial"/>
          <w:sz w:val="20"/>
        </w:rPr>
        <w:t>PMC4264046</w:t>
      </w:r>
    </w:p>
    <w:p w14:paraId="059B6A80" w14:textId="45ABA5AE" w:rsidR="0089067C" w:rsidRPr="00170BA1" w:rsidRDefault="0089067C" w:rsidP="009D34F5">
      <w:pPr>
        <w:tabs>
          <w:tab w:val="left" w:pos="5940"/>
        </w:tabs>
        <w:jc w:val="both"/>
        <w:rPr>
          <w:rFonts w:ascii="Arial" w:hAnsi="Arial" w:cs="Arial"/>
          <w:color w:val="000000" w:themeColor="text1"/>
          <w:sz w:val="20"/>
        </w:rPr>
      </w:pPr>
      <w:r w:rsidRPr="00170BA1">
        <w:rPr>
          <w:rFonts w:ascii="Arial" w:hAnsi="Arial" w:cs="Arial"/>
          <w:b/>
          <w:color w:val="000000" w:themeColor="text1"/>
          <w:sz w:val="20"/>
        </w:rPr>
        <w:t>18.</w:t>
      </w:r>
      <w:r w:rsidRPr="00170BA1">
        <w:rPr>
          <w:rFonts w:ascii="Arial" w:hAnsi="Arial" w:cs="Arial"/>
          <w:color w:val="000000" w:themeColor="text1"/>
          <w:sz w:val="20"/>
        </w:rPr>
        <w:t xml:space="preserve"> Lippincott-Schwartz J and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2006. Imaging of organelle membrane systems and membrane traffic in living cells. CSH Protoc. </w:t>
      </w:r>
    </w:p>
    <w:p w14:paraId="4E7212E9" w14:textId="5678DFC6" w:rsidR="0089067C" w:rsidRPr="00170BA1" w:rsidRDefault="0089067C" w:rsidP="009D34F5">
      <w:pPr>
        <w:tabs>
          <w:tab w:val="left" w:pos="5940"/>
        </w:tabs>
        <w:jc w:val="both"/>
        <w:rPr>
          <w:rFonts w:ascii="Arial" w:hAnsi="Arial" w:cs="Arial"/>
          <w:color w:val="000000" w:themeColor="text1"/>
          <w:sz w:val="20"/>
        </w:rPr>
      </w:pPr>
      <w:r w:rsidRPr="00170BA1">
        <w:rPr>
          <w:rFonts w:ascii="Arial" w:hAnsi="Arial" w:cs="Arial"/>
          <w:b/>
          <w:color w:val="000000" w:themeColor="text1"/>
          <w:sz w:val="20"/>
        </w:rPr>
        <w:t>19.</w:t>
      </w:r>
      <w:r w:rsidRPr="00170BA1">
        <w:rPr>
          <w:rFonts w:ascii="Arial" w:hAnsi="Arial" w:cs="Arial"/>
          <w:color w:val="000000" w:themeColor="text1"/>
          <w:sz w:val="20"/>
        </w:rPr>
        <w:t xml:space="preserve"> Lippincott-Schwartz J and </w:t>
      </w:r>
      <w:r w:rsidRPr="00170BA1">
        <w:rPr>
          <w:rFonts w:ascii="Arial" w:hAnsi="Arial" w:cs="Arial"/>
          <w:b/>
          <w:color w:val="000000" w:themeColor="text1"/>
          <w:sz w:val="20"/>
        </w:rPr>
        <w:t xml:space="preserve">Snapp EL. </w:t>
      </w:r>
      <w:r w:rsidRPr="00170BA1">
        <w:rPr>
          <w:rFonts w:ascii="Arial" w:hAnsi="Arial" w:cs="Arial"/>
          <w:color w:val="000000" w:themeColor="text1"/>
          <w:sz w:val="20"/>
        </w:rPr>
        <w:t>2006. Membrane trafficking and organelle reagents. CSH Protoc.</w:t>
      </w:r>
    </w:p>
    <w:p w14:paraId="21F264B5" w14:textId="568A41EB" w:rsidR="009D34F5" w:rsidRPr="00170BA1" w:rsidRDefault="0089067C" w:rsidP="009D34F5">
      <w:pPr>
        <w:tabs>
          <w:tab w:val="left" w:pos="5940"/>
        </w:tabs>
        <w:jc w:val="both"/>
        <w:rPr>
          <w:rFonts w:ascii="Arial" w:hAnsi="Arial" w:cs="Arial"/>
          <w:color w:val="000000" w:themeColor="text1"/>
          <w:sz w:val="20"/>
        </w:rPr>
      </w:pPr>
      <w:r w:rsidRPr="00170BA1">
        <w:rPr>
          <w:rFonts w:ascii="Arial" w:hAnsi="Arial" w:cs="Arial"/>
          <w:b/>
          <w:color w:val="000000" w:themeColor="text1"/>
          <w:sz w:val="20"/>
        </w:rPr>
        <w:t>20</w:t>
      </w:r>
      <w:r w:rsidR="009D34F5" w:rsidRPr="00170BA1">
        <w:rPr>
          <w:rFonts w:ascii="Arial" w:hAnsi="Arial" w:cs="Arial"/>
          <w:b/>
          <w:color w:val="000000" w:themeColor="text1"/>
          <w:sz w:val="20"/>
        </w:rPr>
        <w:t>.</w:t>
      </w:r>
      <w:r w:rsidR="009D34F5" w:rsidRPr="00170BA1">
        <w:rPr>
          <w:rFonts w:ascii="Arial" w:hAnsi="Arial" w:cs="Arial"/>
          <w:color w:val="000000" w:themeColor="text1"/>
          <w:sz w:val="20"/>
        </w:rPr>
        <w:t xml:space="preserve"> Kadereit B, Kumar P, Wang WJ, Miranda D, </w:t>
      </w:r>
      <w:r w:rsidR="009D34F5" w:rsidRPr="00170BA1">
        <w:rPr>
          <w:rFonts w:ascii="Arial" w:hAnsi="Arial" w:cs="Arial"/>
          <w:b/>
          <w:color w:val="000000" w:themeColor="text1"/>
          <w:sz w:val="20"/>
        </w:rPr>
        <w:t>Snapp EL</w:t>
      </w:r>
      <w:r w:rsidR="009D34F5" w:rsidRPr="00170BA1">
        <w:rPr>
          <w:rFonts w:ascii="Arial" w:hAnsi="Arial" w:cs="Arial"/>
          <w:color w:val="000000" w:themeColor="text1"/>
          <w:sz w:val="20"/>
        </w:rPr>
        <w:t xml:space="preserve">, Severina N, Torregroza I, Evans T, and Silver DL. 2007. An Evolutionarily conserved gene family is important for fat storage. </w:t>
      </w:r>
      <w:r w:rsidR="009D34F5" w:rsidRPr="00170BA1">
        <w:rPr>
          <w:rFonts w:ascii="Arial" w:hAnsi="Arial" w:cs="Arial"/>
          <w:i/>
          <w:color w:val="000000" w:themeColor="text1"/>
          <w:sz w:val="20"/>
        </w:rPr>
        <w:t>Proc Natl Acad Sci USA</w:t>
      </w:r>
      <w:r w:rsidR="009D34F5" w:rsidRPr="00170BA1">
        <w:rPr>
          <w:rFonts w:ascii="Arial" w:hAnsi="Arial" w:cs="Arial"/>
          <w:color w:val="000000" w:themeColor="text1"/>
          <w:sz w:val="20"/>
        </w:rPr>
        <w:t>. 105:94-99.</w:t>
      </w:r>
      <w:r w:rsidR="007D55A7" w:rsidRPr="00170BA1">
        <w:rPr>
          <w:rFonts w:ascii="Arial" w:hAnsi="Arial" w:cs="Arial"/>
          <w:color w:val="000000" w:themeColor="text1"/>
          <w:sz w:val="20"/>
        </w:rPr>
        <w:t xml:space="preserve"> PMC2224239</w:t>
      </w:r>
      <w:r w:rsidR="00F133BA" w:rsidRPr="00170BA1">
        <w:rPr>
          <w:rFonts w:ascii="Arial" w:hAnsi="Arial" w:cs="Arial"/>
          <w:color w:val="000000" w:themeColor="text1"/>
          <w:sz w:val="20"/>
        </w:rPr>
        <w:t>.</w:t>
      </w:r>
    </w:p>
    <w:p w14:paraId="6B0E49C5" w14:textId="7035AF12" w:rsidR="009D34F5" w:rsidRPr="00170BA1" w:rsidRDefault="0089067C" w:rsidP="009D34F5">
      <w:pPr>
        <w:jc w:val="both"/>
        <w:rPr>
          <w:rFonts w:ascii="Arial" w:hAnsi="Arial" w:cs="Arial"/>
          <w:color w:val="000000" w:themeColor="text1"/>
          <w:sz w:val="20"/>
        </w:rPr>
      </w:pPr>
      <w:r w:rsidRPr="00170BA1">
        <w:rPr>
          <w:rFonts w:ascii="Arial" w:hAnsi="Arial" w:cs="Arial"/>
          <w:b/>
          <w:color w:val="000000" w:themeColor="text1"/>
          <w:sz w:val="20"/>
        </w:rPr>
        <w:t>21</w:t>
      </w:r>
      <w:r w:rsidR="009D34F5" w:rsidRPr="00170BA1">
        <w:rPr>
          <w:rFonts w:ascii="Arial" w:hAnsi="Arial" w:cs="Arial"/>
          <w:b/>
          <w:color w:val="000000" w:themeColor="text1"/>
          <w:sz w:val="20"/>
        </w:rPr>
        <w:t>.</w:t>
      </w:r>
      <w:r w:rsidR="009D34F5" w:rsidRPr="00170BA1">
        <w:rPr>
          <w:rFonts w:ascii="Arial" w:hAnsi="Arial" w:cs="Arial"/>
          <w:color w:val="000000" w:themeColor="text1"/>
          <w:sz w:val="20"/>
        </w:rPr>
        <w:t xml:space="preserve"> VanderHeyden AB, Naismith TV, </w:t>
      </w:r>
      <w:r w:rsidR="009D34F5" w:rsidRPr="00170BA1">
        <w:rPr>
          <w:rFonts w:ascii="Arial" w:hAnsi="Arial" w:cs="Arial"/>
          <w:b/>
          <w:color w:val="000000" w:themeColor="text1"/>
          <w:sz w:val="20"/>
        </w:rPr>
        <w:t>Snapp EL</w:t>
      </w:r>
      <w:r w:rsidR="009D34F5" w:rsidRPr="00170BA1">
        <w:rPr>
          <w:rFonts w:ascii="Arial" w:hAnsi="Arial" w:cs="Arial"/>
          <w:color w:val="000000" w:themeColor="text1"/>
          <w:sz w:val="20"/>
        </w:rPr>
        <w:t xml:space="preserve">, Hodzic D, Hanson PI, 2009. LULL1 retargets TorA to the nuclear envelope revealing an activity that is impaired by the </w:t>
      </w:r>
      <w:r w:rsidR="009D34F5" w:rsidRPr="00170BA1">
        <w:rPr>
          <w:rFonts w:ascii="Arial" w:hAnsi="Arial" w:cs="Arial"/>
          <w:i/>
          <w:color w:val="000000" w:themeColor="text1"/>
          <w:sz w:val="20"/>
        </w:rPr>
        <w:t>DYT1</w:t>
      </w:r>
      <w:r w:rsidR="009D34F5" w:rsidRPr="00170BA1">
        <w:rPr>
          <w:rFonts w:ascii="Arial" w:hAnsi="Arial" w:cs="Arial"/>
          <w:color w:val="000000" w:themeColor="text1"/>
          <w:sz w:val="20"/>
        </w:rPr>
        <w:t xml:space="preserve"> dystonia mutation. </w:t>
      </w:r>
      <w:r w:rsidR="009D34F5" w:rsidRPr="00170BA1">
        <w:rPr>
          <w:rFonts w:ascii="Arial" w:hAnsi="Arial" w:cs="Arial"/>
          <w:i/>
          <w:color w:val="000000" w:themeColor="text1"/>
          <w:sz w:val="20"/>
        </w:rPr>
        <w:t>Mol Biol Cell</w:t>
      </w:r>
      <w:r w:rsidR="009D34F5" w:rsidRPr="00170BA1">
        <w:rPr>
          <w:rFonts w:ascii="Arial" w:hAnsi="Arial" w:cs="Arial"/>
          <w:color w:val="000000" w:themeColor="text1"/>
          <w:sz w:val="20"/>
        </w:rPr>
        <w:t>. 20:2661-2672.</w:t>
      </w:r>
      <w:r w:rsidR="0061161A" w:rsidRPr="00170BA1">
        <w:rPr>
          <w:rFonts w:ascii="Arial" w:hAnsi="Arial" w:cs="Arial"/>
          <w:color w:val="000000" w:themeColor="text1"/>
          <w:sz w:val="20"/>
        </w:rPr>
        <w:t xml:space="preserve"> PMC2688546</w:t>
      </w:r>
      <w:r w:rsidR="00F133BA" w:rsidRPr="00170BA1">
        <w:rPr>
          <w:rFonts w:ascii="Arial" w:hAnsi="Arial" w:cs="Arial"/>
          <w:color w:val="000000" w:themeColor="text1"/>
          <w:sz w:val="20"/>
        </w:rPr>
        <w:t>.</w:t>
      </w:r>
      <w:r w:rsidR="00D809D3">
        <w:rPr>
          <w:rFonts w:ascii="Arial" w:hAnsi="Arial" w:cs="Arial"/>
          <w:color w:val="000000" w:themeColor="text1"/>
          <w:sz w:val="20"/>
        </w:rPr>
        <w:t xml:space="preserve"> </w:t>
      </w:r>
      <w:r w:rsidR="00D809D3" w:rsidRPr="00D809D3">
        <w:rPr>
          <w:rFonts w:ascii="Arial" w:hAnsi="Arial" w:cs="Arial"/>
          <w:b/>
          <w:color w:val="000000" w:themeColor="text1"/>
          <w:sz w:val="20"/>
        </w:rPr>
        <w:t>Journal Cover.</w:t>
      </w:r>
    </w:p>
    <w:p w14:paraId="1E30F87D" w14:textId="0928D190" w:rsidR="009D34F5" w:rsidRPr="00170BA1" w:rsidRDefault="009D34F5" w:rsidP="009D34F5">
      <w:pPr>
        <w:jc w:val="both"/>
        <w:rPr>
          <w:rFonts w:ascii="Arial" w:hAnsi="Arial" w:cs="Arial"/>
          <w:color w:val="000000" w:themeColor="text1"/>
          <w:sz w:val="20"/>
        </w:rPr>
      </w:pPr>
      <w:r w:rsidRPr="00170BA1">
        <w:rPr>
          <w:rFonts w:ascii="Arial" w:hAnsi="Arial" w:cs="Arial"/>
          <w:b/>
          <w:color w:val="000000" w:themeColor="text1"/>
          <w:sz w:val="20"/>
        </w:rPr>
        <w:t>2</w:t>
      </w:r>
      <w:r w:rsidR="0089067C" w:rsidRPr="00170BA1">
        <w:rPr>
          <w:rFonts w:ascii="Arial" w:hAnsi="Arial" w:cs="Arial"/>
          <w:b/>
          <w:color w:val="000000" w:themeColor="text1"/>
          <w:sz w:val="20"/>
        </w:rPr>
        <w:t>2</w:t>
      </w:r>
      <w:r w:rsidRPr="00170BA1">
        <w:rPr>
          <w:rFonts w:ascii="Arial" w:hAnsi="Arial" w:cs="Arial"/>
          <w:b/>
          <w:color w:val="000000" w:themeColor="text1"/>
          <w:sz w:val="20"/>
        </w:rPr>
        <w:t>.</w:t>
      </w:r>
      <w:r w:rsidRPr="00170BA1">
        <w:rPr>
          <w:rFonts w:ascii="Arial" w:hAnsi="Arial" w:cs="Arial"/>
          <w:color w:val="000000" w:themeColor="text1"/>
          <w:sz w:val="20"/>
        </w:rPr>
        <w:t xml:space="preserve"> Ostrovsky O, Makarewich CA,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Argon Y. 2009. An essential role for ATP binding and hydrolysis in the chaperone activity of GRP94 in cells. </w:t>
      </w:r>
      <w:r w:rsidRPr="00170BA1">
        <w:rPr>
          <w:rFonts w:ascii="Arial" w:hAnsi="Arial" w:cs="Arial"/>
          <w:i/>
          <w:color w:val="000000" w:themeColor="text1"/>
          <w:sz w:val="20"/>
        </w:rPr>
        <w:t>Proc Natl Acad Sci</w:t>
      </w:r>
      <w:r w:rsidRPr="00170BA1">
        <w:rPr>
          <w:rFonts w:ascii="Arial" w:hAnsi="Arial" w:cs="Arial"/>
          <w:color w:val="000000" w:themeColor="text1"/>
          <w:sz w:val="20"/>
        </w:rPr>
        <w:t xml:space="preserve"> </w:t>
      </w:r>
      <w:r w:rsidRPr="00170BA1">
        <w:rPr>
          <w:rFonts w:ascii="Arial" w:hAnsi="Arial" w:cs="Arial"/>
          <w:i/>
          <w:color w:val="000000" w:themeColor="text1"/>
          <w:sz w:val="20"/>
        </w:rPr>
        <w:t>USA</w:t>
      </w:r>
      <w:r w:rsidRPr="00170BA1">
        <w:rPr>
          <w:rFonts w:ascii="Arial" w:hAnsi="Arial" w:cs="Arial"/>
          <w:color w:val="000000" w:themeColor="text1"/>
          <w:sz w:val="20"/>
        </w:rPr>
        <w:t>. 106:11600-11605.</w:t>
      </w:r>
      <w:r w:rsidR="0061161A" w:rsidRPr="00170BA1">
        <w:rPr>
          <w:rFonts w:ascii="Arial" w:hAnsi="Arial" w:cs="Arial"/>
          <w:color w:val="000000" w:themeColor="text1"/>
          <w:sz w:val="20"/>
        </w:rPr>
        <w:t xml:space="preserve"> PMCID: PMC2710619</w:t>
      </w:r>
      <w:r w:rsidR="00F133BA" w:rsidRPr="00170BA1">
        <w:rPr>
          <w:rFonts w:ascii="Arial" w:hAnsi="Arial" w:cs="Arial"/>
          <w:color w:val="000000" w:themeColor="text1"/>
          <w:sz w:val="20"/>
        </w:rPr>
        <w:t>.</w:t>
      </w:r>
    </w:p>
    <w:p w14:paraId="062A651A" w14:textId="0355B50F" w:rsidR="009D34F5" w:rsidRPr="00170BA1" w:rsidRDefault="009D34F5" w:rsidP="009D34F5">
      <w:pPr>
        <w:jc w:val="both"/>
        <w:rPr>
          <w:rFonts w:ascii="Arial" w:hAnsi="Arial" w:cs="Arial"/>
          <w:color w:val="000000" w:themeColor="text1"/>
          <w:sz w:val="20"/>
        </w:rPr>
      </w:pPr>
      <w:r w:rsidRPr="00170BA1">
        <w:rPr>
          <w:rFonts w:ascii="Arial" w:hAnsi="Arial" w:cs="Arial"/>
          <w:b/>
          <w:color w:val="000000" w:themeColor="text1"/>
          <w:sz w:val="20"/>
        </w:rPr>
        <w:t>2</w:t>
      </w:r>
      <w:r w:rsidR="0089067C" w:rsidRPr="00170BA1">
        <w:rPr>
          <w:rFonts w:ascii="Arial" w:hAnsi="Arial" w:cs="Arial"/>
          <w:b/>
          <w:color w:val="000000" w:themeColor="text1"/>
          <w:sz w:val="20"/>
        </w:rPr>
        <w:t>3</w:t>
      </w:r>
      <w:r w:rsidRPr="00170BA1">
        <w:rPr>
          <w:rFonts w:ascii="Arial" w:hAnsi="Arial" w:cs="Arial"/>
          <w:b/>
          <w:color w:val="000000" w:themeColor="text1"/>
          <w:sz w:val="20"/>
        </w:rPr>
        <w:t>.</w:t>
      </w:r>
      <w:r w:rsidRPr="00170BA1">
        <w:rPr>
          <w:rFonts w:ascii="Arial" w:hAnsi="Arial" w:cs="Arial"/>
          <w:color w:val="000000" w:themeColor="text1"/>
          <w:sz w:val="20"/>
        </w:rPr>
        <w:t xml:space="preserve">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2009. Fluorescent Proteins:  A Cell Biologist's User Guide. </w:t>
      </w:r>
      <w:r w:rsidRPr="00170BA1">
        <w:rPr>
          <w:rFonts w:ascii="Arial" w:hAnsi="Arial" w:cs="Arial"/>
          <w:i/>
          <w:color w:val="000000" w:themeColor="text1"/>
          <w:sz w:val="20"/>
        </w:rPr>
        <w:t>Trends Cell Biol.</w:t>
      </w:r>
      <w:r w:rsidRPr="00170BA1">
        <w:rPr>
          <w:rFonts w:ascii="Arial" w:hAnsi="Arial" w:cs="Arial"/>
          <w:color w:val="000000" w:themeColor="text1"/>
          <w:sz w:val="20"/>
        </w:rPr>
        <w:t xml:space="preserve"> 19:649-55.</w:t>
      </w:r>
      <w:r w:rsidR="0061161A" w:rsidRPr="00170BA1">
        <w:rPr>
          <w:rFonts w:ascii="Arial" w:hAnsi="Arial" w:cs="Arial"/>
          <w:color w:val="000000" w:themeColor="text1"/>
          <w:sz w:val="20"/>
        </w:rPr>
        <w:t xml:space="preserve"> PMC2784028</w:t>
      </w:r>
      <w:r w:rsidR="00F133BA" w:rsidRPr="00170BA1">
        <w:rPr>
          <w:rFonts w:ascii="Arial" w:hAnsi="Arial" w:cs="Arial"/>
          <w:color w:val="000000" w:themeColor="text1"/>
          <w:sz w:val="20"/>
        </w:rPr>
        <w:t>.</w:t>
      </w:r>
    </w:p>
    <w:p w14:paraId="237551DE" w14:textId="79F07559" w:rsidR="009D34F5" w:rsidRPr="00170BA1" w:rsidRDefault="009D34F5" w:rsidP="009D34F5">
      <w:pPr>
        <w:jc w:val="both"/>
        <w:rPr>
          <w:rFonts w:ascii="Arial" w:hAnsi="Arial" w:cs="Arial"/>
          <w:color w:val="000000" w:themeColor="text1"/>
          <w:sz w:val="20"/>
        </w:rPr>
      </w:pPr>
      <w:r w:rsidRPr="00170BA1">
        <w:rPr>
          <w:rFonts w:ascii="Arial" w:hAnsi="Arial" w:cs="Arial"/>
          <w:b/>
          <w:color w:val="000000" w:themeColor="text1"/>
          <w:sz w:val="20"/>
        </w:rPr>
        <w:t>2</w:t>
      </w:r>
      <w:r w:rsidR="0089067C" w:rsidRPr="00170BA1">
        <w:rPr>
          <w:rFonts w:ascii="Arial" w:hAnsi="Arial" w:cs="Arial"/>
          <w:b/>
          <w:color w:val="000000" w:themeColor="text1"/>
          <w:sz w:val="20"/>
        </w:rPr>
        <w:t>4</w:t>
      </w:r>
      <w:r w:rsidRPr="00170BA1">
        <w:rPr>
          <w:rFonts w:ascii="Arial" w:hAnsi="Arial" w:cs="Arial"/>
          <w:b/>
          <w:color w:val="000000" w:themeColor="text1"/>
          <w:sz w:val="20"/>
        </w:rPr>
        <w:t>.</w:t>
      </w:r>
      <w:r w:rsidRPr="00170BA1">
        <w:rPr>
          <w:rFonts w:ascii="Arial" w:hAnsi="Arial" w:cs="Arial"/>
          <w:color w:val="000000" w:themeColor="text1"/>
          <w:sz w:val="20"/>
        </w:rPr>
        <w:t xml:space="preserve"> Muller L, Diaz de Ecuariaza M, Lajoie P, Theis M, Jung M, Muller A, Burgard C, Greiner M,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Dudek J, and Zimmerman R. 2010. Evolutionary gain of function for the ER membrane protein Sec62 from yeast to humans. </w:t>
      </w:r>
      <w:r w:rsidRPr="00170BA1">
        <w:rPr>
          <w:rFonts w:ascii="Arial" w:hAnsi="Arial" w:cs="Arial"/>
          <w:i/>
          <w:color w:val="000000" w:themeColor="text1"/>
          <w:sz w:val="20"/>
        </w:rPr>
        <w:t>Mol Biol Cell</w:t>
      </w:r>
      <w:r w:rsidRPr="00170BA1">
        <w:rPr>
          <w:rFonts w:ascii="Arial" w:hAnsi="Arial" w:cs="Arial"/>
          <w:color w:val="000000" w:themeColor="text1"/>
          <w:sz w:val="20"/>
        </w:rPr>
        <w:t>. 21:691-703</w:t>
      </w:r>
      <w:r w:rsidR="0061161A" w:rsidRPr="00170BA1">
        <w:rPr>
          <w:rFonts w:ascii="Arial" w:hAnsi="Arial" w:cs="Arial"/>
          <w:color w:val="000000" w:themeColor="text1"/>
          <w:sz w:val="20"/>
        </w:rPr>
        <w:t xml:space="preserve"> PMCID: PMC2828957</w:t>
      </w:r>
      <w:r w:rsidR="00F133BA" w:rsidRPr="00170BA1">
        <w:rPr>
          <w:rFonts w:ascii="Arial" w:hAnsi="Arial" w:cs="Arial"/>
          <w:color w:val="000000" w:themeColor="text1"/>
          <w:sz w:val="20"/>
        </w:rPr>
        <w:t>.</w:t>
      </w:r>
    </w:p>
    <w:p w14:paraId="66D266B2" w14:textId="15657492" w:rsidR="009D34F5" w:rsidRPr="00170BA1" w:rsidRDefault="009D34F5" w:rsidP="009D34F5">
      <w:pPr>
        <w:jc w:val="both"/>
        <w:rPr>
          <w:rFonts w:ascii="Arial" w:hAnsi="Arial" w:cs="Arial"/>
          <w:b/>
          <w:color w:val="000000" w:themeColor="text1"/>
          <w:sz w:val="20"/>
        </w:rPr>
      </w:pPr>
      <w:r w:rsidRPr="00170BA1">
        <w:rPr>
          <w:rFonts w:ascii="Arial" w:hAnsi="Arial" w:cs="Arial"/>
          <w:b/>
          <w:color w:val="000000" w:themeColor="text1"/>
          <w:sz w:val="20"/>
        </w:rPr>
        <w:t>2</w:t>
      </w:r>
      <w:r w:rsidR="0089067C" w:rsidRPr="00170BA1">
        <w:rPr>
          <w:rFonts w:ascii="Arial" w:hAnsi="Arial" w:cs="Arial"/>
          <w:b/>
          <w:color w:val="000000" w:themeColor="text1"/>
          <w:sz w:val="20"/>
        </w:rPr>
        <w:t>5</w:t>
      </w:r>
      <w:r w:rsidRPr="00170BA1">
        <w:rPr>
          <w:rFonts w:ascii="Arial" w:hAnsi="Arial" w:cs="Arial"/>
          <w:b/>
          <w:color w:val="000000" w:themeColor="text1"/>
          <w:sz w:val="20"/>
        </w:rPr>
        <w:t>.</w:t>
      </w:r>
      <w:r w:rsidRPr="00170BA1">
        <w:rPr>
          <w:rFonts w:ascii="Arial" w:hAnsi="Arial" w:cs="Arial"/>
          <w:color w:val="000000" w:themeColor="text1"/>
          <w:sz w:val="20"/>
        </w:rPr>
        <w:t xml:space="preserve"> Lai CW, Aronson D, and </w:t>
      </w:r>
      <w:r w:rsidRPr="00170BA1">
        <w:rPr>
          <w:rFonts w:ascii="Arial" w:hAnsi="Arial" w:cs="Arial"/>
          <w:b/>
          <w:color w:val="000000" w:themeColor="text1"/>
          <w:sz w:val="20"/>
        </w:rPr>
        <w:t>Snapp EL</w:t>
      </w:r>
      <w:r w:rsidRPr="00170BA1">
        <w:rPr>
          <w:rFonts w:ascii="Arial" w:hAnsi="Arial" w:cs="Arial"/>
          <w:color w:val="000000" w:themeColor="text1"/>
          <w:sz w:val="20"/>
        </w:rPr>
        <w:t>. 2010. BiP Availability Distinguishes States of Homeostasis and Stress in the Endoplasmic Reticulum of Living Cells.</w:t>
      </w:r>
      <w:r w:rsidRPr="00170BA1">
        <w:rPr>
          <w:rFonts w:ascii="Arial" w:hAnsi="Arial" w:cs="Arial"/>
          <w:i/>
          <w:color w:val="000000" w:themeColor="text1"/>
          <w:sz w:val="20"/>
        </w:rPr>
        <w:t xml:space="preserve"> Mol Biol Cell</w:t>
      </w:r>
      <w:r w:rsidRPr="00170BA1">
        <w:rPr>
          <w:rFonts w:ascii="Arial" w:hAnsi="Arial" w:cs="Arial"/>
          <w:color w:val="000000" w:themeColor="text1"/>
          <w:sz w:val="20"/>
        </w:rPr>
        <w:t>. 21:1909-1921.</w:t>
      </w:r>
      <w:r w:rsidR="0061161A" w:rsidRPr="00170BA1">
        <w:rPr>
          <w:rFonts w:ascii="Arial" w:hAnsi="Arial" w:cs="Arial"/>
          <w:color w:val="000000" w:themeColor="text1"/>
          <w:sz w:val="20"/>
        </w:rPr>
        <w:t xml:space="preserve"> PMC2883936</w:t>
      </w:r>
      <w:r w:rsidR="00F133BA" w:rsidRPr="00170BA1">
        <w:rPr>
          <w:rFonts w:ascii="Arial" w:hAnsi="Arial" w:cs="Arial"/>
          <w:color w:val="000000" w:themeColor="text1"/>
          <w:sz w:val="20"/>
        </w:rPr>
        <w:t>.</w:t>
      </w:r>
    </w:p>
    <w:p w14:paraId="30BAAB95" w14:textId="044742C4" w:rsidR="009D34F5" w:rsidRPr="00170BA1" w:rsidRDefault="009D34F5" w:rsidP="009D34F5">
      <w:pPr>
        <w:jc w:val="both"/>
        <w:rPr>
          <w:rFonts w:ascii="Arial" w:hAnsi="Arial" w:cs="Arial"/>
          <w:color w:val="000000" w:themeColor="text1"/>
          <w:sz w:val="20"/>
          <w:lang w:bidi="en-US"/>
        </w:rPr>
      </w:pPr>
      <w:r w:rsidRPr="00170BA1">
        <w:rPr>
          <w:rFonts w:ascii="Arial" w:hAnsi="Arial" w:cs="Arial"/>
          <w:b/>
          <w:color w:val="000000" w:themeColor="text1"/>
          <w:sz w:val="20"/>
        </w:rPr>
        <w:t>2</w:t>
      </w:r>
      <w:r w:rsidR="0089067C" w:rsidRPr="00170BA1">
        <w:rPr>
          <w:rFonts w:ascii="Arial" w:hAnsi="Arial" w:cs="Arial"/>
          <w:b/>
          <w:color w:val="000000" w:themeColor="text1"/>
          <w:sz w:val="20"/>
        </w:rPr>
        <w:t>6</w:t>
      </w:r>
      <w:r w:rsidRPr="00170BA1">
        <w:rPr>
          <w:rFonts w:ascii="Arial" w:hAnsi="Arial" w:cs="Arial"/>
          <w:b/>
          <w:color w:val="000000" w:themeColor="text1"/>
          <w:sz w:val="20"/>
        </w:rPr>
        <w:t>.</w:t>
      </w:r>
      <w:r w:rsidRPr="00170BA1">
        <w:rPr>
          <w:rFonts w:ascii="Arial" w:hAnsi="Arial" w:cs="Arial"/>
          <w:color w:val="000000" w:themeColor="text1"/>
          <w:sz w:val="20"/>
        </w:rPr>
        <w:t xml:space="preserve"> Gross DA,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and Silver D. 2010. Structural Insights into Triglyceride Storage Mediated by Fat-Storage-Inducing Transmembrane (FIT) Protein 2. </w:t>
      </w:r>
      <w:r w:rsidRPr="00170BA1">
        <w:rPr>
          <w:rFonts w:ascii="Arial" w:hAnsi="Arial" w:cs="Arial"/>
          <w:i/>
          <w:color w:val="000000" w:themeColor="text1"/>
          <w:sz w:val="20"/>
        </w:rPr>
        <w:t>PLoS ONE</w:t>
      </w:r>
      <w:r w:rsidRPr="00170BA1">
        <w:rPr>
          <w:rFonts w:ascii="Arial" w:hAnsi="Arial" w:cs="Arial"/>
          <w:color w:val="000000" w:themeColor="text1"/>
          <w:sz w:val="20"/>
        </w:rPr>
        <w:t>.</w:t>
      </w:r>
      <w:r w:rsidRPr="00170BA1">
        <w:rPr>
          <w:rFonts w:ascii="Arial" w:hAnsi="Arial" w:cs="Arial"/>
          <w:color w:val="000000" w:themeColor="text1"/>
          <w:sz w:val="20"/>
          <w:lang w:bidi="en-US"/>
        </w:rPr>
        <w:t xml:space="preserve"> 5(5): e10796.</w:t>
      </w:r>
      <w:r w:rsidR="0061161A" w:rsidRPr="00170BA1">
        <w:rPr>
          <w:rFonts w:ascii="Arial" w:hAnsi="Arial" w:cs="Arial"/>
          <w:color w:val="000000" w:themeColor="text1"/>
          <w:sz w:val="20"/>
          <w:lang w:bidi="en-US"/>
        </w:rPr>
        <w:t xml:space="preserve"> </w:t>
      </w:r>
      <w:r w:rsidR="0061161A" w:rsidRPr="00170BA1">
        <w:rPr>
          <w:rFonts w:ascii="Arial" w:hAnsi="Arial" w:cs="Arial"/>
          <w:color w:val="000000" w:themeColor="text1"/>
          <w:sz w:val="20"/>
        </w:rPr>
        <w:t>PMCID: PMC2875400</w:t>
      </w:r>
    </w:p>
    <w:p w14:paraId="045542B5" w14:textId="0A0FA624" w:rsidR="009D34F5" w:rsidRPr="00170BA1" w:rsidRDefault="009D34F5" w:rsidP="009D34F5">
      <w:pPr>
        <w:jc w:val="both"/>
        <w:rPr>
          <w:rFonts w:ascii="Arial" w:hAnsi="Arial" w:cs="Arial"/>
          <w:color w:val="000000" w:themeColor="text1"/>
          <w:sz w:val="20"/>
        </w:rPr>
      </w:pPr>
      <w:r w:rsidRPr="00170BA1">
        <w:rPr>
          <w:rFonts w:ascii="Arial" w:hAnsi="Arial" w:cs="Arial"/>
          <w:b/>
          <w:color w:val="000000" w:themeColor="text1"/>
          <w:sz w:val="20"/>
          <w:lang w:bidi="en-US"/>
        </w:rPr>
        <w:t>2</w:t>
      </w:r>
      <w:r w:rsidR="0089067C" w:rsidRPr="00170BA1">
        <w:rPr>
          <w:rFonts w:ascii="Arial" w:hAnsi="Arial" w:cs="Arial"/>
          <w:b/>
          <w:color w:val="000000" w:themeColor="text1"/>
          <w:sz w:val="20"/>
          <w:lang w:bidi="en-US"/>
        </w:rPr>
        <w:t>7</w:t>
      </w:r>
      <w:r w:rsidRPr="00170BA1">
        <w:rPr>
          <w:rFonts w:ascii="Arial" w:hAnsi="Arial" w:cs="Arial"/>
          <w:b/>
          <w:color w:val="000000" w:themeColor="text1"/>
          <w:sz w:val="20"/>
          <w:lang w:bidi="en-US"/>
        </w:rPr>
        <w:t>.</w:t>
      </w:r>
      <w:r w:rsidRPr="00170BA1">
        <w:rPr>
          <w:rFonts w:ascii="Arial" w:hAnsi="Arial" w:cs="Arial"/>
          <w:color w:val="000000" w:themeColor="text1"/>
          <w:sz w:val="20"/>
          <w:lang w:bidi="en-US"/>
        </w:rPr>
        <w:t xml:space="preserve"> Benedix J, Lajoie P, Jaiswal H, Burgard C, Greiner M, Zimmerman R, Rospert S, </w:t>
      </w:r>
      <w:r w:rsidRPr="00170BA1">
        <w:rPr>
          <w:rFonts w:ascii="Arial" w:hAnsi="Arial" w:cs="Arial"/>
          <w:b/>
          <w:color w:val="000000" w:themeColor="text1"/>
          <w:sz w:val="20"/>
          <w:lang w:bidi="en-US"/>
        </w:rPr>
        <w:t>Snapp EL</w:t>
      </w:r>
      <w:r w:rsidRPr="00170BA1">
        <w:rPr>
          <w:rFonts w:ascii="Arial" w:hAnsi="Arial" w:cs="Arial"/>
          <w:color w:val="000000" w:themeColor="text1"/>
          <w:sz w:val="20"/>
          <w:lang w:bidi="en-US"/>
        </w:rPr>
        <w:t xml:space="preserve">, and Dudek J. 2010. BiP Modulates the Affinity of its Co-chaperone ERj1 to Ribosomes. </w:t>
      </w:r>
      <w:r w:rsidRPr="00170BA1">
        <w:rPr>
          <w:rFonts w:ascii="Arial" w:hAnsi="Arial" w:cs="Arial"/>
          <w:i/>
          <w:color w:val="000000" w:themeColor="text1"/>
          <w:sz w:val="20"/>
          <w:lang w:bidi="en-US"/>
        </w:rPr>
        <w:t>J Biol Chem</w:t>
      </w:r>
      <w:r w:rsidRPr="00170BA1">
        <w:rPr>
          <w:rFonts w:ascii="Arial" w:hAnsi="Arial" w:cs="Arial"/>
          <w:color w:val="000000" w:themeColor="text1"/>
          <w:sz w:val="20"/>
          <w:lang w:bidi="en-US"/>
        </w:rPr>
        <w:t>. 285:36427-36433.</w:t>
      </w:r>
      <w:r w:rsidR="0061161A" w:rsidRPr="00170BA1">
        <w:rPr>
          <w:rFonts w:ascii="Arial" w:hAnsi="Arial" w:cs="Arial"/>
          <w:color w:val="000000" w:themeColor="text1"/>
          <w:sz w:val="20"/>
        </w:rPr>
        <w:t xml:space="preserve"> PMC2978572</w:t>
      </w:r>
      <w:r w:rsidR="00F133BA" w:rsidRPr="00170BA1">
        <w:rPr>
          <w:rFonts w:ascii="Arial" w:hAnsi="Arial" w:cs="Arial"/>
          <w:color w:val="000000" w:themeColor="text1"/>
          <w:sz w:val="20"/>
        </w:rPr>
        <w:t>.</w:t>
      </w:r>
    </w:p>
    <w:p w14:paraId="55ECC97B" w14:textId="0E3488F5" w:rsidR="009D34F5" w:rsidRPr="00170BA1" w:rsidRDefault="009D34F5" w:rsidP="009D34F5">
      <w:pPr>
        <w:jc w:val="both"/>
        <w:rPr>
          <w:rFonts w:ascii="Arial" w:hAnsi="Arial" w:cs="Arial"/>
          <w:color w:val="000000" w:themeColor="text1"/>
          <w:sz w:val="20"/>
        </w:rPr>
      </w:pPr>
      <w:r w:rsidRPr="00170BA1">
        <w:rPr>
          <w:rFonts w:ascii="Arial" w:hAnsi="Arial" w:cs="Arial"/>
          <w:b/>
          <w:color w:val="000000" w:themeColor="text1"/>
          <w:sz w:val="20"/>
        </w:rPr>
        <w:t>2</w:t>
      </w:r>
      <w:r w:rsidR="0089067C" w:rsidRPr="00170BA1">
        <w:rPr>
          <w:rFonts w:ascii="Arial" w:hAnsi="Arial" w:cs="Arial"/>
          <w:b/>
          <w:color w:val="000000" w:themeColor="text1"/>
          <w:sz w:val="20"/>
        </w:rPr>
        <w:t>8</w:t>
      </w:r>
      <w:r w:rsidRPr="00170BA1">
        <w:rPr>
          <w:rFonts w:ascii="Arial" w:hAnsi="Arial" w:cs="Arial"/>
          <w:b/>
          <w:color w:val="000000" w:themeColor="text1"/>
          <w:sz w:val="20"/>
        </w:rPr>
        <w:t>.</w:t>
      </w:r>
      <w:r w:rsidRPr="00170BA1">
        <w:rPr>
          <w:rFonts w:ascii="Arial" w:hAnsi="Arial" w:cs="Arial"/>
          <w:color w:val="000000" w:themeColor="text1"/>
          <w:sz w:val="20"/>
        </w:rPr>
        <w:t xml:space="preserve"> Lajoie P and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2010. Formation and toxicity of soluble Huntingtin oligomers in living cells. </w:t>
      </w:r>
      <w:r w:rsidRPr="00170BA1">
        <w:rPr>
          <w:rFonts w:ascii="Arial" w:hAnsi="Arial" w:cs="Arial"/>
          <w:i/>
          <w:color w:val="000000" w:themeColor="text1"/>
          <w:sz w:val="20"/>
        </w:rPr>
        <w:t>PLoS ONE</w:t>
      </w:r>
      <w:r w:rsidRPr="00170BA1">
        <w:rPr>
          <w:rFonts w:ascii="Arial" w:hAnsi="Arial" w:cs="Arial"/>
          <w:color w:val="000000" w:themeColor="text1"/>
          <w:sz w:val="20"/>
        </w:rPr>
        <w:t>. 5:e15245.</w:t>
      </w:r>
      <w:r w:rsidR="0061161A" w:rsidRPr="00170BA1">
        <w:rPr>
          <w:rFonts w:ascii="Arial" w:hAnsi="Arial" w:cs="Arial"/>
          <w:color w:val="000000" w:themeColor="text1"/>
          <w:sz w:val="20"/>
        </w:rPr>
        <w:t xml:space="preserve"> PMCID: PMC3011017</w:t>
      </w:r>
      <w:r w:rsidR="00F133BA" w:rsidRPr="00170BA1">
        <w:rPr>
          <w:rFonts w:ascii="Arial" w:hAnsi="Arial" w:cs="Arial"/>
          <w:color w:val="000000" w:themeColor="text1"/>
          <w:sz w:val="20"/>
        </w:rPr>
        <w:t>.</w:t>
      </w:r>
    </w:p>
    <w:p w14:paraId="2A7725D6" w14:textId="3853376B" w:rsidR="0061161A" w:rsidRPr="00170BA1" w:rsidRDefault="0061161A" w:rsidP="0061161A">
      <w:pPr>
        <w:jc w:val="both"/>
        <w:rPr>
          <w:rFonts w:ascii="Arial" w:hAnsi="Arial" w:cs="Arial"/>
          <w:color w:val="000000" w:themeColor="text1"/>
          <w:sz w:val="20"/>
        </w:rPr>
      </w:pPr>
      <w:r w:rsidRPr="00170BA1">
        <w:rPr>
          <w:rFonts w:ascii="Arial" w:hAnsi="Arial" w:cs="Arial"/>
          <w:b/>
          <w:color w:val="000000" w:themeColor="text1"/>
          <w:sz w:val="20"/>
        </w:rPr>
        <w:t>2</w:t>
      </w:r>
      <w:r w:rsidR="0089067C" w:rsidRPr="00170BA1">
        <w:rPr>
          <w:rFonts w:ascii="Arial" w:hAnsi="Arial" w:cs="Arial"/>
          <w:b/>
          <w:color w:val="000000" w:themeColor="text1"/>
          <w:sz w:val="20"/>
        </w:rPr>
        <w:t>9</w:t>
      </w:r>
      <w:r w:rsidRPr="00170BA1">
        <w:rPr>
          <w:rFonts w:ascii="Arial" w:hAnsi="Arial" w:cs="Arial"/>
          <w:b/>
          <w:color w:val="000000" w:themeColor="text1"/>
          <w:sz w:val="20"/>
        </w:rPr>
        <w:t>.</w:t>
      </w:r>
      <w:r w:rsidRPr="00170BA1">
        <w:rPr>
          <w:rFonts w:ascii="Arial" w:hAnsi="Arial" w:cs="Arial"/>
          <w:color w:val="000000" w:themeColor="text1"/>
          <w:sz w:val="20"/>
        </w:rPr>
        <w:t xml:space="preserve"> Matsuda S, Matsuda Y,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D'Adamio L. 2011. Maturation of BRI2 generates a specific inhibitor that reduces APP processing at the plasma membrane and in endocytic vesicles. </w:t>
      </w:r>
      <w:r w:rsidRPr="00170BA1">
        <w:rPr>
          <w:rFonts w:ascii="Arial" w:hAnsi="Arial" w:cs="Arial"/>
          <w:i/>
          <w:color w:val="000000" w:themeColor="text1"/>
          <w:sz w:val="20"/>
        </w:rPr>
        <w:t>Neurobiol Aging.</w:t>
      </w:r>
      <w:r w:rsidRPr="00170BA1">
        <w:rPr>
          <w:rFonts w:ascii="Arial" w:hAnsi="Arial" w:cs="Arial"/>
          <w:color w:val="000000" w:themeColor="text1"/>
          <w:sz w:val="20"/>
        </w:rPr>
        <w:t xml:space="preserve"> 32:1400-1408. PMCID: PMC2932834</w:t>
      </w:r>
      <w:r w:rsidR="00F133BA" w:rsidRPr="00170BA1">
        <w:rPr>
          <w:rFonts w:ascii="Arial" w:hAnsi="Arial" w:cs="Arial"/>
          <w:color w:val="000000" w:themeColor="text1"/>
          <w:sz w:val="20"/>
        </w:rPr>
        <w:t>.</w:t>
      </w:r>
    </w:p>
    <w:p w14:paraId="77FA6892" w14:textId="6F34CB85" w:rsidR="009D34F5" w:rsidRPr="00170BA1" w:rsidRDefault="0089067C" w:rsidP="009D34F5">
      <w:pPr>
        <w:jc w:val="both"/>
        <w:rPr>
          <w:rFonts w:ascii="Arial" w:hAnsi="Arial" w:cs="Arial"/>
          <w:color w:val="000000" w:themeColor="text1"/>
          <w:kern w:val="28"/>
          <w:sz w:val="20"/>
        </w:rPr>
      </w:pPr>
      <w:r w:rsidRPr="00170BA1">
        <w:rPr>
          <w:rFonts w:ascii="Arial" w:hAnsi="Arial" w:cs="Arial"/>
          <w:b/>
          <w:color w:val="000000" w:themeColor="text1"/>
          <w:sz w:val="20"/>
        </w:rPr>
        <w:t>30</w:t>
      </w:r>
      <w:r w:rsidR="009D34F5" w:rsidRPr="00170BA1">
        <w:rPr>
          <w:rFonts w:ascii="Arial" w:hAnsi="Arial" w:cs="Arial"/>
          <w:b/>
          <w:color w:val="000000" w:themeColor="text1"/>
          <w:sz w:val="20"/>
        </w:rPr>
        <w:t>.</w:t>
      </w:r>
      <w:r w:rsidR="009D34F5" w:rsidRPr="00170BA1">
        <w:rPr>
          <w:rFonts w:ascii="Arial" w:hAnsi="Arial" w:cs="Arial"/>
          <w:color w:val="000000" w:themeColor="text1"/>
          <w:sz w:val="20"/>
        </w:rPr>
        <w:t xml:space="preserve"> Aronson DE, Costantini LM, and </w:t>
      </w:r>
      <w:r w:rsidR="009D34F5" w:rsidRPr="00170BA1">
        <w:rPr>
          <w:rFonts w:ascii="Arial" w:hAnsi="Arial" w:cs="Arial"/>
          <w:b/>
          <w:color w:val="000000" w:themeColor="text1"/>
          <w:sz w:val="20"/>
        </w:rPr>
        <w:t>Snapp EL</w:t>
      </w:r>
      <w:r w:rsidR="009D34F5" w:rsidRPr="00170BA1">
        <w:rPr>
          <w:rFonts w:ascii="Arial" w:hAnsi="Arial" w:cs="Arial"/>
          <w:color w:val="000000" w:themeColor="text1"/>
          <w:sz w:val="20"/>
        </w:rPr>
        <w:t xml:space="preserve">. 2011. </w:t>
      </w:r>
      <w:r w:rsidR="009D34F5" w:rsidRPr="00170BA1">
        <w:rPr>
          <w:rFonts w:ascii="Arial" w:hAnsi="Arial" w:cs="Arial"/>
          <w:color w:val="000000" w:themeColor="text1"/>
          <w:kern w:val="28"/>
          <w:sz w:val="20"/>
        </w:rPr>
        <w:t xml:space="preserve">Superfolder GFP is Fluorescent in Oxidizing Environments when Targeted via the Sec Translocon. </w:t>
      </w:r>
      <w:r w:rsidR="009D34F5" w:rsidRPr="00170BA1">
        <w:rPr>
          <w:rFonts w:ascii="Arial" w:hAnsi="Arial" w:cs="Arial"/>
          <w:i/>
          <w:color w:val="000000" w:themeColor="text1"/>
          <w:kern w:val="28"/>
          <w:sz w:val="20"/>
        </w:rPr>
        <w:t>Traffic</w:t>
      </w:r>
      <w:r w:rsidR="009D34F5" w:rsidRPr="00170BA1">
        <w:rPr>
          <w:rFonts w:ascii="Arial" w:hAnsi="Arial" w:cs="Arial"/>
          <w:color w:val="000000" w:themeColor="text1"/>
          <w:kern w:val="28"/>
          <w:sz w:val="20"/>
        </w:rPr>
        <w:t>. 12:543-548.</w:t>
      </w:r>
      <w:r w:rsidR="0061161A" w:rsidRPr="00170BA1">
        <w:rPr>
          <w:rFonts w:ascii="Arial" w:hAnsi="Arial" w:cs="Arial"/>
          <w:color w:val="000000" w:themeColor="text1"/>
          <w:kern w:val="28"/>
          <w:sz w:val="20"/>
        </w:rPr>
        <w:t xml:space="preserve"> </w:t>
      </w:r>
      <w:r w:rsidR="0061161A" w:rsidRPr="00170BA1">
        <w:rPr>
          <w:rFonts w:ascii="Arial" w:hAnsi="Arial" w:cs="Arial"/>
          <w:color w:val="000000" w:themeColor="text1"/>
          <w:sz w:val="20"/>
        </w:rPr>
        <w:t>PMCID: PMC3079558</w:t>
      </w:r>
      <w:r w:rsidR="00F133BA" w:rsidRPr="00170BA1">
        <w:rPr>
          <w:rFonts w:ascii="Arial" w:hAnsi="Arial" w:cs="Arial"/>
          <w:color w:val="000000" w:themeColor="text1"/>
          <w:sz w:val="20"/>
        </w:rPr>
        <w:t>.</w:t>
      </w:r>
    </w:p>
    <w:p w14:paraId="5C8A90AA" w14:textId="18339F46" w:rsidR="009D34F5" w:rsidRPr="00170BA1" w:rsidRDefault="0089067C" w:rsidP="009D34F5">
      <w:pPr>
        <w:jc w:val="both"/>
        <w:rPr>
          <w:rFonts w:ascii="Arial" w:hAnsi="Arial" w:cs="Arial"/>
          <w:color w:val="000000" w:themeColor="text1"/>
          <w:sz w:val="20"/>
        </w:rPr>
      </w:pPr>
      <w:r w:rsidRPr="00170BA1">
        <w:rPr>
          <w:rFonts w:ascii="Arial" w:hAnsi="Arial" w:cs="Arial"/>
          <w:b/>
          <w:color w:val="000000" w:themeColor="text1"/>
          <w:sz w:val="20"/>
        </w:rPr>
        <w:t>31</w:t>
      </w:r>
      <w:r w:rsidR="009D34F5" w:rsidRPr="00170BA1">
        <w:rPr>
          <w:rFonts w:ascii="Arial" w:hAnsi="Arial" w:cs="Arial"/>
          <w:b/>
          <w:color w:val="000000" w:themeColor="text1"/>
          <w:sz w:val="20"/>
        </w:rPr>
        <w:t>.</w:t>
      </w:r>
      <w:r w:rsidR="009D34F5" w:rsidRPr="00170BA1">
        <w:rPr>
          <w:rFonts w:ascii="Arial" w:hAnsi="Arial" w:cs="Arial"/>
          <w:color w:val="000000" w:themeColor="text1"/>
          <w:sz w:val="20"/>
        </w:rPr>
        <w:t xml:space="preserve"> Howarth D, Vacaru A, Tsedensodnom O, Mormone E, Nieto N, Costantini L, </w:t>
      </w:r>
      <w:r w:rsidR="009D34F5" w:rsidRPr="00170BA1">
        <w:rPr>
          <w:rFonts w:ascii="Arial" w:hAnsi="Arial" w:cs="Arial"/>
          <w:b/>
          <w:bCs/>
          <w:color w:val="000000" w:themeColor="text1"/>
          <w:sz w:val="20"/>
        </w:rPr>
        <w:t>Snapp EL,</w:t>
      </w:r>
      <w:r w:rsidR="009D34F5" w:rsidRPr="00170BA1">
        <w:rPr>
          <w:rFonts w:ascii="Arial" w:hAnsi="Arial" w:cs="Arial"/>
          <w:color w:val="000000" w:themeColor="text1"/>
          <w:sz w:val="20"/>
        </w:rPr>
        <w:t xml:space="preserve"> Sadler K. 2011. Alcohol disrupts endoplasmic reticulum function and protein secretion in hepatocytes. </w:t>
      </w:r>
      <w:r w:rsidR="009D34F5" w:rsidRPr="00170BA1">
        <w:rPr>
          <w:rFonts w:ascii="Arial" w:hAnsi="Arial" w:cs="Arial"/>
          <w:i/>
          <w:color w:val="000000" w:themeColor="text1"/>
          <w:sz w:val="20"/>
        </w:rPr>
        <w:t>Alcoholism:  Clin Exp Res.</w:t>
      </w:r>
      <w:r w:rsidR="00776630" w:rsidRPr="00170BA1">
        <w:rPr>
          <w:rFonts w:ascii="Arial" w:hAnsi="Arial" w:cs="Arial"/>
          <w:color w:val="000000" w:themeColor="text1"/>
          <w:sz w:val="20"/>
        </w:rPr>
        <w:t xml:space="preserve"> PMCID: PMC3204333</w:t>
      </w:r>
      <w:r w:rsidR="00F133BA" w:rsidRPr="00170BA1">
        <w:rPr>
          <w:rFonts w:ascii="Arial" w:hAnsi="Arial" w:cs="Arial"/>
          <w:color w:val="000000" w:themeColor="text1"/>
          <w:sz w:val="20"/>
        </w:rPr>
        <w:t>.</w:t>
      </w:r>
    </w:p>
    <w:p w14:paraId="4ADCABB0" w14:textId="2386E75C" w:rsidR="009D34F5" w:rsidRPr="00170BA1" w:rsidRDefault="009D34F5" w:rsidP="009D34F5">
      <w:pPr>
        <w:jc w:val="both"/>
        <w:rPr>
          <w:rFonts w:ascii="Arial" w:hAnsi="Arial" w:cs="Arial"/>
          <w:color w:val="000000" w:themeColor="text1"/>
          <w:sz w:val="20"/>
        </w:rPr>
      </w:pPr>
      <w:r w:rsidRPr="00170BA1">
        <w:rPr>
          <w:rFonts w:ascii="Arial" w:hAnsi="Arial" w:cs="Arial"/>
          <w:b/>
          <w:color w:val="000000" w:themeColor="text1"/>
          <w:sz w:val="20"/>
        </w:rPr>
        <w:t>3</w:t>
      </w:r>
      <w:r w:rsidR="0089067C" w:rsidRPr="00170BA1">
        <w:rPr>
          <w:rFonts w:ascii="Arial" w:hAnsi="Arial" w:cs="Arial"/>
          <w:b/>
          <w:color w:val="000000" w:themeColor="text1"/>
          <w:sz w:val="20"/>
        </w:rPr>
        <w:t>2</w:t>
      </w:r>
      <w:r w:rsidRPr="00170BA1">
        <w:rPr>
          <w:rFonts w:ascii="Arial" w:hAnsi="Arial" w:cs="Arial"/>
          <w:b/>
          <w:color w:val="000000" w:themeColor="text1"/>
          <w:sz w:val="20"/>
        </w:rPr>
        <w:t xml:space="preserve">. </w:t>
      </w:r>
      <w:r w:rsidRPr="00170BA1">
        <w:rPr>
          <w:rFonts w:ascii="Arial" w:hAnsi="Arial" w:cs="Arial"/>
          <w:color w:val="000000" w:themeColor="text1"/>
          <w:sz w:val="20"/>
        </w:rPr>
        <w:t xml:space="preserve">Lajoie P and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2011. Changes in BiP availability reveal hypersensitivity to acute endoplasmic reticulum stress in cells expressing mutant Huntingtin. </w:t>
      </w:r>
      <w:r w:rsidRPr="00170BA1">
        <w:rPr>
          <w:rFonts w:ascii="Arial" w:hAnsi="Arial" w:cs="Arial"/>
          <w:i/>
          <w:color w:val="000000" w:themeColor="text1"/>
          <w:sz w:val="20"/>
        </w:rPr>
        <w:t>J Cell Sci</w:t>
      </w:r>
      <w:r w:rsidRPr="00170BA1">
        <w:rPr>
          <w:rFonts w:ascii="Arial" w:hAnsi="Arial" w:cs="Arial"/>
          <w:color w:val="000000" w:themeColor="text1"/>
          <w:sz w:val="20"/>
        </w:rPr>
        <w:t xml:space="preserve">. 124:3332-3343. </w:t>
      </w:r>
      <w:r w:rsidR="00776630" w:rsidRPr="00170BA1">
        <w:rPr>
          <w:rFonts w:ascii="Arial" w:hAnsi="Arial" w:cs="Arial"/>
          <w:color w:val="000000" w:themeColor="text1"/>
          <w:sz w:val="20"/>
        </w:rPr>
        <w:t>PMCID: PMC3178454</w:t>
      </w:r>
      <w:r w:rsidR="00F133BA" w:rsidRPr="00170BA1">
        <w:rPr>
          <w:rFonts w:ascii="Arial" w:hAnsi="Arial" w:cs="Arial"/>
          <w:color w:val="000000" w:themeColor="text1"/>
          <w:sz w:val="20"/>
        </w:rPr>
        <w:t>.</w:t>
      </w:r>
    </w:p>
    <w:p w14:paraId="0EB3684A" w14:textId="38F490FE" w:rsidR="009D34F5" w:rsidRPr="00170BA1" w:rsidRDefault="009D34F5" w:rsidP="009D34F5">
      <w:pPr>
        <w:jc w:val="both"/>
        <w:rPr>
          <w:rFonts w:ascii="Arial" w:hAnsi="Arial" w:cs="Arial"/>
          <w:color w:val="000000" w:themeColor="text1"/>
          <w:sz w:val="20"/>
        </w:rPr>
      </w:pPr>
      <w:r w:rsidRPr="00170BA1">
        <w:rPr>
          <w:rFonts w:ascii="Arial" w:hAnsi="Arial" w:cs="Arial"/>
          <w:b/>
          <w:color w:val="000000" w:themeColor="text1"/>
          <w:sz w:val="20"/>
        </w:rPr>
        <w:t>3</w:t>
      </w:r>
      <w:r w:rsidR="0089067C" w:rsidRPr="00170BA1">
        <w:rPr>
          <w:rFonts w:ascii="Arial" w:hAnsi="Arial" w:cs="Arial"/>
          <w:b/>
          <w:color w:val="000000" w:themeColor="text1"/>
          <w:sz w:val="20"/>
        </w:rPr>
        <w:t>3</w:t>
      </w:r>
      <w:r w:rsidRPr="00170BA1">
        <w:rPr>
          <w:rFonts w:ascii="Arial" w:hAnsi="Arial" w:cs="Arial"/>
          <w:b/>
          <w:color w:val="000000" w:themeColor="text1"/>
          <w:sz w:val="20"/>
        </w:rPr>
        <w:t>.</w:t>
      </w:r>
      <w:r w:rsidRPr="00170BA1">
        <w:rPr>
          <w:rFonts w:ascii="Arial" w:hAnsi="Arial" w:cs="Arial"/>
          <w:color w:val="000000" w:themeColor="text1"/>
          <w:sz w:val="20"/>
        </w:rPr>
        <w:t xml:space="preserve"> Vander Heyden AB, Naismith TV,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and Hanson PI. 2011. Monotopic membrane association mediates protein retention inside the endoplasmic reticulum. </w:t>
      </w:r>
      <w:r w:rsidRPr="00170BA1">
        <w:rPr>
          <w:rFonts w:ascii="Arial" w:hAnsi="Arial" w:cs="Arial"/>
          <w:i/>
          <w:color w:val="000000" w:themeColor="text1"/>
          <w:sz w:val="20"/>
        </w:rPr>
        <w:t>EMBO</w:t>
      </w:r>
      <w:r w:rsidRPr="00170BA1">
        <w:rPr>
          <w:rFonts w:ascii="Arial" w:hAnsi="Arial" w:cs="Arial"/>
          <w:color w:val="000000" w:themeColor="text1"/>
          <w:sz w:val="20"/>
        </w:rPr>
        <w:t>. 30:3217-3231.</w:t>
      </w:r>
      <w:r w:rsidR="00776630" w:rsidRPr="00170BA1">
        <w:rPr>
          <w:rFonts w:ascii="Arial" w:hAnsi="Arial" w:cs="Arial"/>
          <w:color w:val="000000" w:themeColor="text1"/>
          <w:sz w:val="20"/>
        </w:rPr>
        <w:t xml:space="preserve"> PMCID: PMC3160655</w:t>
      </w:r>
      <w:r w:rsidR="00F133BA" w:rsidRPr="00170BA1">
        <w:rPr>
          <w:rFonts w:ascii="Arial" w:hAnsi="Arial" w:cs="Arial"/>
          <w:color w:val="000000" w:themeColor="text1"/>
          <w:sz w:val="20"/>
        </w:rPr>
        <w:t>.</w:t>
      </w:r>
    </w:p>
    <w:p w14:paraId="13B4A133" w14:textId="04B0067C" w:rsidR="009D34F5" w:rsidRPr="00D809D3" w:rsidRDefault="009D34F5" w:rsidP="009D34F5">
      <w:pPr>
        <w:jc w:val="both"/>
        <w:rPr>
          <w:rFonts w:ascii="Arial" w:hAnsi="Arial" w:cs="Arial"/>
          <w:b/>
          <w:color w:val="000000" w:themeColor="text1"/>
          <w:sz w:val="20"/>
        </w:rPr>
      </w:pPr>
      <w:r w:rsidRPr="00170BA1">
        <w:rPr>
          <w:rFonts w:ascii="Arial" w:hAnsi="Arial" w:cs="Arial"/>
          <w:b/>
          <w:color w:val="000000" w:themeColor="text1"/>
          <w:sz w:val="20"/>
        </w:rPr>
        <w:t>3</w:t>
      </w:r>
      <w:r w:rsidR="0089067C" w:rsidRPr="00170BA1">
        <w:rPr>
          <w:rFonts w:ascii="Arial" w:hAnsi="Arial" w:cs="Arial"/>
          <w:b/>
          <w:color w:val="000000" w:themeColor="text1"/>
          <w:sz w:val="20"/>
        </w:rPr>
        <w:t>4</w:t>
      </w:r>
      <w:r w:rsidRPr="00170BA1">
        <w:rPr>
          <w:rFonts w:ascii="Arial" w:hAnsi="Arial" w:cs="Arial"/>
          <w:b/>
          <w:color w:val="000000" w:themeColor="text1"/>
          <w:sz w:val="20"/>
        </w:rPr>
        <w:t>.</w:t>
      </w:r>
      <w:r w:rsidRPr="00170BA1">
        <w:rPr>
          <w:rFonts w:ascii="Arial" w:hAnsi="Arial" w:cs="Arial"/>
          <w:color w:val="000000" w:themeColor="text1"/>
          <w:sz w:val="20"/>
        </w:rPr>
        <w:t xml:space="preserve"> Windsor M, Hawes P, Monaghan P, </w:t>
      </w:r>
      <w:r w:rsidRPr="00170BA1">
        <w:rPr>
          <w:rFonts w:ascii="Arial" w:hAnsi="Arial" w:cs="Arial"/>
          <w:b/>
          <w:color w:val="000000" w:themeColor="text1"/>
          <w:sz w:val="20"/>
        </w:rPr>
        <w:t>Snapp E</w:t>
      </w:r>
      <w:r w:rsidRPr="00170BA1">
        <w:rPr>
          <w:rFonts w:ascii="Arial" w:hAnsi="Arial" w:cs="Arial"/>
          <w:color w:val="000000" w:themeColor="text1"/>
          <w:sz w:val="20"/>
        </w:rPr>
        <w:t xml:space="preserve">, Salas ML, Rodriguez JM, and Wileman T. 2012. A Viral Structural Membrane Protein Induces Collapse of ER Membrane Cisternae during Assembly and Envelopment of African Swine Fever Virus. </w:t>
      </w:r>
      <w:r w:rsidRPr="00170BA1">
        <w:rPr>
          <w:rFonts w:ascii="Arial" w:hAnsi="Arial" w:cs="Arial"/>
          <w:i/>
          <w:color w:val="000000" w:themeColor="text1"/>
          <w:sz w:val="20"/>
        </w:rPr>
        <w:t>Traffic</w:t>
      </w:r>
      <w:r w:rsidRPr="00170BA1">
        <w:rPr>
          <w:rFonts w:ascii="Arial" w:hAnsi="Arial" w:cs="Arial"/>
          <w:color w:val="000000" w:themeColor="text1"/>
          <w:sz w:val="20"/>
        </w:rPr>
        <w:t>. 12:30-42.</w:t>
      </w:r>
      <w:r w:rsidR="00776630" w:rsidRPr="00170BA1">
        <w:rPr>
          <w:rFonts w:ascii="Arial" w:hAnsi="Arial" w:cs="Arial"/>
          <w:color w:val="000000" w:themeColor="text1"/>
          <w:sz w:val="20"/>
        </w:rPr>
        <w:t xml:space="preserve"> PMCID: PMC3237792</w:t>
      </w:r>
      <w:r w:rsidR="00F133BA" w:rsidRPr="00170BA1">
        <w:rPr>
          <w:rFonts w:ascii="Arial" w:hAnsi="Arial" w:cs="Arial"/>
          <w:color w:val="000000" w:themeColor="text1"/>
          <w:sz w:val="20"/>
        </w:rPr>
        <w:t>.</w:t>
      </w:r>
      <w:r w:rsidR="00D809D3">
        <w:rPr>
          <w:rFonts w:ascii="Arial" w:hAnsi="Arial" w:cs="Arial"/>
          <w:color w:val="000000" w:themeColor="text1"/>
          <w:sz w:val="20"/>
        </w:rPr>
        <w:t xml:space="preserve"> </w:t>
      </w:r>
      <w:r w:rsidR="00D809D3" w:rsidRPr="00D809D3">
        <w:rPr>
          <w:rFonts w:ascii="Arial" w:hAnsi="Arial" w:cs="Arial"/>
          <w:b/>
          <w:color w:val="000000" w:themeColor="text1"/>
          <w:sz w:val="20"/>
        </w:rPr>
        <w:t>Journal Cover.</w:t>
      </w:r>
    </w:p>
    <w:p w14:paraId="1398CB7D" w14:textId="67CF6021" w:rsidR="009D34F5" w:rsidRPr="00170BA1" w:rsidRDefault="009D34F5" w:rsidP="009D34F5">
      <w:pPr>
        <w:widowControl w:val="0"/>
        <w:adjustRightInd w:val="0"/>
        <w:jc w:val="both"/>
        <w:rPr>
          <w:rFonts w:ascii="Arial" w:hAnsi="Arial" w:cs="Arial"/>
          <w:bCs/>
          <w:color w:val="000000" w:themeColor="text1"/>
          <w:sz w:val="20"/>
        </w:rPr>
      </w:pPr>
      <w:r w:rsidRPr="00170BA1">
        <w:rPr>
          <w:rFonts w:ascii="Arial" w:hAnsi="Arial" w:cs="Arial"/>
          <w:b/>
          <w:color w:val="000000" w:themeColor="text1"/>
          <w:sz w:val="20"/>
        </w:rPr>
        <w:t>3</w:t>
      </w:r>
      <w:r w:rsidR="0089067C" w:rsidRPr="00170BA1">
        <w:rPr>
          <w:rFonts w:ascii="Arial" w:hAnsi="Arial" w:cs="Arial"/>
          <w:b/>
          <w:color w:val="000000" w:themeColor="text1"/>
          <w:sz w:val="20"/>
        </w:rPr>
        <w:t>5</w:t>
      </w:r>
      <w:r w:rsidRPr="00170BA1">
        <w:rPr>
          <w:rFonts w:ascii="Arial" w:hAnsi="Arial" w:cs="Arial"/>
          <w:b/>
          <w:color w:val="000000" w:themeColor="text1"/>
          <w:sz w:val="20"/>
        </w:rPr>
        <w:t>.</w:t>
      </w:r>
      <w:r w:rsidRPr="00170BA1">
        <w:rPr>
          <w:rFonts w:ascii="Arial" w:hAnsi="Arial" w:cs="Arial"/>
          <w:color w:val="000000" w:themeColor="text1"/>
          <w:sz w:val="20"/>
        </w:rPr>
        <w:t xml:space="preserve">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and Lajoie P. 2011. </w:t>
      </w:r>
      <w:r w:rsidRPr="00170BA1">
        <w:rPr>
          <w:rFonts w:ascii="Arial" w:hAnsi="Arial" w:cs="Arial"/>
          <w:bCs/>
          <w:color w:val="000000" w:themeColor="text1"/>
          <w:sz w:val="20"/>
        </w:rPr>
        <w:t xml:space="preserve">Time-Lapse Imaging of Membrane Traffic in Living Cells. </w:t>
      </w:r>
      <w:r w:rsidRPr="00170BA1">
        <w:rPr>
          <w:rFonts w:ascii="Arial" w:hAnsi="Arial" w:cs="Arial"/>
          <w:i/>
          <w:color w:val="000000" w:themeColor="text1"/>
          <w:sz w:val="20"/>
        </w:rPr>
        <w:t>Cold Spring Harb Protoc</w:t>
      </w:r>
      <w:r w:rsidRPr="00170BA1">
        <w:rPr>
          <w:rFonts w:ascii="Arial" w:hAnsi="Arial" w:cs="Arial"/>
          <w:color w:val="000000" w:themeColor="text1"/>
          <w:sz w:val="20"/>
        </w:rPr>
        <w:t>. 2011 (11):1362-1365.</w:t>
      </w:r>
      <w:r w:rsidR="00776630" w:rsidRPr="00170BA1">
        <w:rPr>
          <w:rFonts w:ascii="Arial" w:hAnsi="Arial" w:cs="Arial"/>
          <w:color w:val="000000" w:themeColor="text1"/>
          <w:sz w:val="20"/>
        </w:rPr>
        <w:t xml:space="preserve"> </w:t>
      </w:r>
    </w:p>
    <w:p w14:paraId="67C34975" w14:textId="1288448A" w:rsidR="009D34F5" w:rsidRPr="00FF16ED" w:rsidRDefault="009D34F5" w:rsidP="009D34F5">
      <w:pPr>
        <w:widowControl w:val="0"/>
        <w:adjustRightInd w:val="0"/>
        <w:jc w:val="both"/>
        <w:rPr>
          <w:rFonts w:ascii="Arial" w:hAnsi="Arial" w:cs="Arial"/>
          <w:bCs/>
          <w:sz w:val="20"/>
        </w:rPr>
      </w:pPr>
      <w:r w:rsidRPr="00170BA1">
        <w:rPr>
          <w:rFonts w:ascii="Arial" w:hAnsi="Arial" w:cs="Arial"/>
          <w:b/>
          <w:color w:val="000000" w:themeColor="text1"/>
          <w:sz w:val="20"/>
        </w:rPr>
        <w:t>3</w:t>
      </w:r>
      <w:r w:rsidR="0089067C" w:rsidRPr="00170BA1">
        <w:rPr>
          <w:rFonts w:ascii="Arial" w:hAnsi="Arial" w:cs="Arial"/>
          <w:b/>
          <w:color w:val="000000" w:themeColor="text1"/>
          <w:sz w:val="20"/>
        </w:rPr>
        <w:t>6</w:t>
      </w:r>
      <w:r w:rsidRPr="00170BA1">
        <w:rPr>
          <w:rFonts w:ascii="Arial" w:hAnsi="Arial" w:cs="Arial"/>
          <w:b/>
          <w:color w:val="000000" w:themeColor="text1"/>
          <w:sz w:val="20"/>
        </w:rPr>
        <w:t>.</w:t>
      </w:r>
      <w:r w:rsidRPr="00170BA1">
        <w:rPr>
          <w:rFonts w:ascii="Arial" w:hAnsi="Arial" w:cs="Arial"/>
          <w:bCs/>
          <w:color w:val="000000" w:themeColor="text1"/>
          <w:sz w:val="20"/>
        </w:rPr>
        <w:t xml:space="preserve"> </w:t>
      </w:r>
      <w:r w:rsidRPr="00170BA1">
        <w:rPr>
          <w:rFonts w:ascii="Arial" w:hAnsi="Arial" w:cs="Arial"/>
          <w:b/>
          <w:bCs/>
          <w:color w:val="000000" w:themeColor="text1"/>
          <w:sz w:val="20"/>
        </w:rPr>
        <w:t>Snapp EL</w:t>
      </w:r>
      <w:r w:rsidRPr="00170BA1">
        <w:rPr>
          <w:rFonts w:ascii="Arial" w:hAnsi="Arial" w:cs="Arial"/>
          <w:bCs/>
          <w:color w:val="000000" w:themeColor="text1"/>
          <w:sz w:val="20"/>
        </w:rPr>
        <w:t xml:space="preserve"> and Lajoie P. 2011. Photobleaching Regions of Living Cells to Monitor Membrane Traffic. </w:t>
      </w:r>
      <w:r w:rsidRPr="00170BA1">
        <w:rPr>
          <w:rFonts w:ascii="Arial" w:hAnsi="Arial" w:cs="Arial"/>
          <w:i/>
          <w:color w:val="000000" w:themeColor="text1"/>
          <w:sz w:val="20"/>
        </w:rPr>
        <w:t>Cold Spring Harb Protoc</w:t>
      </w:r>
      <w:r w:rsidRPr="00170BA1">
        <w:rPr>
          <w:rFonts w:ascii="Arial" w:hAnsi="Arial" w:cs="Arial"/>
          <w:color w:val="000000" w:themeColor="text1"/>
          <w:sz w:val="20"/>
        </w:rPr>
        <w:t>. 2011 (11): 1366-1367.</w:t>
      </w:r>
      <w:r w:rsidR="00776630" w:rsidRPr="00FF16ED">
        <w:rPr>
          <w:rFonts w:ascii="Arial" w:hAnsi="Arial" w:cs="Arial"/>
          <w:sz w:val="20"/>
        </w:rPr>
        <w:t xml:space="preserve"> </w:t>
      </w:r>
      <w:r w:rsidR="00FF16ED" w:rsidRPr="00FF16ED">
        <w:rPr>
          <w:rFonts w:ascii="Arial" w:hAnsi="Arial" w:cs="Arial"/>
          <w:sz w:val="20"/>
        </w:rPr>
        <w:t>PMC4266277</w:t>
      </w:r>
    </w:p>
    <w:p w14:paraId="49E5FF8B" w14:textId="53043854" w:rsidR="009D34F5" w:rsidRPr="00170BA1" w:rsidRDefault="009D34F5" w:rsidP="009D34F5">
      <w:pPr>
        <w:widowControl w:val="0"/>
        <w:adjustRightInd w:val="0"/>
        <w:jc w:val="both"/>
        <w:rPr>
          <w:rFonts w:ascii="Arial" w:hAnsi="Arial" w:cs="Arial"/>
          <w:bCs/>
          <w:color w:val="000000" w:themeColor="text1"/>
          <w:sz w:val="20"/>
        </w:rPr>
      </w:pPr>
      <w:r w:rsidRPr="00170BA1">
        <w:rPr>
          <w:rFonts w:ascii="Arial" w:hAnsi="Arial" w:cs="Arial"/>
          <w:b/>
          <w:color w:val="000000" w:themeColor="text1"/>
          <w:sz w:val="20"/>
        </w:rPr>
        <w:t>3</w:t>
      </w:r>
      <w:r w:rsidR="0089067C" w:rsidRPr="00170BA1">
        <w:rPr>
          <w:rFonts w:ascii="Arial" w:hAnsi="Arial" w:cs="Arial"/>
          <w:b/>
          <w:color w:val="000000" w:themeColor="text1"/>
          <w:sz w:val="20"/>
        </w:rPr>
        <w:t>7</w:t>
      </w:r>
      <w:r w:rsidRPr="00170BA1">
        <w:rPr>
          <w:rFonts w:ascii="Arial" w:hAnsi="Arial" w:cs="Arial"/>
          <w:b/>
          <w:color w:val="000000" w:themeColor="text1"/>
          <w:sz w:val="20"/>
        </w:rPr>
        <w:t>.</w:t>
      </w:r>
      <w:r w:rsidRPr="00170BA1">
        <w:rPr>
          <w:rFonts w:ascii="Arial" w:hAnsi="Arial" w:cs="Arial"/>
          <w:bCs/>
          <w:color w:val="000000" w:themeColor="text1"/>
          <w:sz w:val="20"/>
        </w:rPr>
        <w:t xml:space="preserve"> </w:t>
      </w:r>
      <w:r w:rsidRPr="00170BA1">
        <w:rPr>
          <w:rFonts w:ascii="Arial" w:hAnsi="Arial" w:cs="Arial"/>
          <w:b/>
          <w:bCs/>
          <w:color w:val="000000" w:themeColor="text1"/>
          <w:sz w:val="20"/>
        </w:rPr>
        <w:t>Snapp EL</w:t>
      </w:r>
      <w:r w:rsidRPr="00170BA1">
        <w:rPr>
          <w:rFonts w:ascii="Arial" w:hAnsi="Arial" w:cs="Arial"/>
          <w:bCs/>
          <w:color w:val="000000" w:themeColor="text1"/>
          <w:sz w:val="20"/>
        </w:rPr>
        <w:t xml:space="preserve"> and Lajoie P. 2011. Activating Photoactivatable Proteins with Laser Light to Visualize Membrane Systems and Membrane Traffic in Living Cells</w:t>
      </w:r>
      <w:r w:rsidRPr="00170BA1">
        <w:rPr>
          <w:rFonts w:ascii="Arial" w:hAnsi="Arial" w:cs="Arial"/>
          <w:color w:val="000000" w:themeColor="text1"/>
          <w:sz w:val="20"/>
        </w:rPr>
        <w:t xml:space="preserve">. </w:t>
      </w:r>
      <w:r w:rsidRPr="00170BA1">
        <w:rPr>
          <w:rFonts w:ascii="Arial" w:hAnsi="Arial" w:cs="Arial"/>
          <w:i/>
          <w:color w:val="000000" w:themeColor="text1"/>
          <w:sz w:val="20"/>
        </w:rPr>
        <w:t>Cold Spring Harb Protoc</w:t>
      </w:r>
      <w:r w:rsidRPr="00170BA1">
        <w:rPr>
          <w:rFonts w:ascii="Arial" w:hAnsi="Arial" w:cs="Arial"/>
          <w:color w:val="000000" w:themeColor="text1"/>
          <w:sz w:val="20"/>
        </w:rPr>
        <w:t>. 2011 (11): 1368-1369.</w:t>
      </w:r>
    </w:p>
    <w:p w14:paraId="178962DF" w14:textId="511854C5" w:rsidR="009D34F5" w:rsidRPr="00170BA1" w:rsidRDefault="009D34F5" w:rsidP="009D34F5">
      <w:pPr>
        <w:widowControl w:val="0"/>
        <w:adjustRightInd w:val="0"/>
        <w:jc w:val="both"/>
        <w:rPr>
          <w:rFonts w:ascii="Arial" w:hAnsi="Arial" w:cs="Arial"/>
          <w:color w:val="000000" w:themeColor="text1"/>
          <w:sz w:val="20"/>
        </w:rPr>
      </w:pPr>
      <w:r w:rsidRPr="00170BA1">
        <w:rPr>
          <w:rFonts w:ascii="Arial" w:hAnsi="Arial" w:cs="Arial"/>
          <w:b/>
          <w:color w:val="000000" w:themeColor="text1"/>
          <w:sz w:val="20"/>
        </w:rPr>
        <w:t>3</w:t>
      </w:r>
      <w:r w:rsidR="0089067C" w:rsidRPr="00170BA1">
        <w:rPr>
          <w:rFonts w:ascii="Arial" w:hAnsi="Arial" w:cs="Arial"/>
          <w:b/>
          <w:color w:val="000000" w:themeColor="text1"/>
          <w:sz w:val="20"/>
        </w:rPr>
        <w:t>8</w:t>
      </w:r>
      <w:r w:rsidRPr="00170BA1">
        <w:rPr>
          <w:rFonts w:ascii="Arial" w:hAnsi="Arial" w:cs="Arial"/>
          <w:b/>
          <w:color w:val="000000" w:themeColor="text1"/>
          <w:sz w:val="20"/>
        </w:rPr>
        <w:t>.</w:t>
      </w:r>
      <w:r w:rsidRPr="00170BA1">
        <w:rPr>
          <w:rFonts w:ascii="Arial" w:hAnsi="Arial" w:cs="Arial"/>
          <w:bCs/>
          <w:color w:val="000000" w:themeColor="text1"/>
          <w:sz w:val="20"/>
        </w:rPr>
        <w:t xml:space="preserve"> </w:t>
      </w:r>
      <w:r w:rsidRPr="00170BA1">
        <w:rPr>
          <w:rFonts w:ascii="Arial" w:hAnsi="Arial" w:cs="Arial"/>
          <w:b/>
          <w:bCs/>
          <w:color w:val="000000" w:themeColor="text1"/>
          <w:sz w:val="20"/>
        </w:rPr>
        <w:t>Snapp EL</w:t>
      </w:r>
      <w:r w:rsidRPr="00170BA1">
        <w:rPr>
          <w:rFonts w:ascii="Arial" w:hAnsi="Arial" w:cs="Arial"/>
          <w:bCs/>
          <w:color w:val="000000" w:themeColor="text1"/>
          <w:sz w:val="20"/>
        </w:rPr>
        <w:t xml:space="preserve"> and Lajoie P. 2011. Imaging of Membrane Systems and Membrane Traffic in Living Cells.</w:t>
      </w:r>
      <w:r w:rsidRPr="00170BA1">
        <w:rPr>
          <w:rFonts w:ascii="Arial" w:hAnsi="Arial" w:cs="Arial"/>
          <w:color w:val="000000" w:themeColor="text1"/>
          <w:sz w:val="20"/>
        </w:rPr>
        <w:t xml:space="preserve"> </w:t>
      </w:r>
      <w:r w:rsidRPr="00170BA1">
        <w:rPr>
          <w:rFonts w:ascii="Arial" w:hAnsi="Arial" w:cs="Arial"/>
          <w:i/>
          <w:color w:val="000000" w:themeColor="text1"/>
          <w:sz w:val="20"/>
        </w:rPr>
        <w:t>Cold Spring Harb Protoc</w:t>
      </w:r>
      <w:r w:rsidRPr="00170BA1">
        <w:rPr>
          <w:rFonts w:ascii="Arial" w:hAnsi="Arial" w:cs="Arial"/>
          <w:color w:val="000000" w:themeColor="text1"/>
          <w:sz w:val="20"/>
        </w:rPr>
        <w:t>. 2011 (11): 1295-1304.</w:t>
      </w:r>
    </w:p>
    <w:p w14:paraId="0CA2C3A8" w14:textId="1DF98CB9" w:rsidR="009D34F5" w:rsidRPr="004B5D70" w:rsidRDefault="009D34F5" w:rsidP="009D34F5">
      <w:pPr>
        <w:jc w:val="both"/>
        <w:rPr>
          <w:rFonts w:ascii="Arial" w:hAnsi="Arial" w:cs="Arial"/>
          <w:color w:val="000000" w:themeColor="text1"/>
          <w:sz w:val="20"/>
        </w:rPr>
      </w:pPr>
      <w:r w:rsidRPr="00170BA1">
        <w:rPr>
          <w:rFonts w:ascii="Arial" w:hAnsi="Arial" w:cs="Arial"/>
          <w:b/>
          <w:color w:val="000000" w:themeColor="text1"/>
          <w:sz w:val="20"/>
        </w:rPr>
        <w:t>3</w:t>
      </w:r>
      <w:r w:rsidR="0089067C" w:rsidRPr="00170BA1">
        <w:rPr>
          <w:rFonts w:ascii="Arial" w:hAnsi="Arial" w:cs="Arial"/>
          <w:b/>
          <w:color w:val="000000" w:themeColor="text1"/>
          <w:sz w:val="20"/>
        </w:rPr>
        <w:t>9</w:t>
      </w:r>
      <w:r w:rsidRPr="00170BA1">
        <w:rPr>
          <w:rFonts w:ascii="Arial" w:hAnsi="Arial" w:cs="Arial"/>
          <w:b/>
          <w:color w:val="000000" w:themeColor="text1"/>
          <w:sz w:val="20"/>
        </w:rPr>
        <w:t>.</w:t>
      </w:r>
      <w:r w:rsidRPr="00170BA1">
        <w:rPr>
          <w:rFonts w:ascii="Arial" w:hAnsi="Arial" w:cs="Arial"/>
          <w:color w:val="000000" w:themeColor="text1"/>
          <w:sz w:val="20"/>
        </w:rPr>
        <w:t xml:space="preserve"> Kung LF, Pagant S, Futai E, D'Arcangelo J, Buchanan R, Dittmar JC, Reid RJD, Rothstein R, Hamamoto S,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Schekman R, and Miller EA. 2011. Sec24p and Sec16p cooperate to regulate the GTP cycle of the COPII coat. </w:t>
      </w:r>
      <w:r w:rsidRPr="00170BA1">
        <w:rPr>
          <w:rFonts w:ascii="Arial" w:hAnsi="Arial" w:cs="Arial"/>
          <w:i/>
          <w:color w:val="000000" w:themeColor="text1"/>
          <w:sz w:val="20"/>
        </w:rPr>
        <w:t>EMBO</w:t>
      </w:r>
      <w:r w:rsidRPr="00170BA1">
        <w:rPr>
          <w:rFonts w:ascii="Arial" w:hAnsi="Arial" w:cs="Arial"/>
          <w:color w:val="000000" w:themeColor="text1"/>
          <w:sz w:val="20"/>
        </w:rPr>
        <w:t xml:space="preserve">. </w:t>
      </w:r>
      <w:r w:rsidR="00003E85" w:rsidRPr="00170BA1">
        <w:rPr>
          <w:rFonts w:ascii="Arial" w:hAnsi="Arial" w:cs="Arial"/>
          <w:color w:val="000000" w:themeColor="text1"/>
          <w:sz w:val="20"/>
        </w:rPr>
        <w:t>31:1014-1027</w:t>
      </w:r>
      <w:r w:rsidRPr="00170BA1">
        <w:rPr>
          <w:rFonts w:ascii="Arial" w:hAnsi="Arial" w:cs="Arial"/>
          <w:color w:val="000000" w:themeColor="text1"/>
          <w:sz w:val="20"/>
        </w:rPr>
        <w:t>.</w:t>
      </w:r>
      <w:r w:rsidR="00776630" w:rsidRPr="00170BA1">
        <w:rPr>
          <w:rFonts w:ascii="Arial" w:hAnsi="Arial" w:cs="Arial"/>
          <w:color w:val="000000" w:themeColor="text1"/>
          <w:sz w:val="20"/>
        </w:rPr>
        <w:t xml:space="preserve"> </w:t>
      </w:r>
      <w:r w:rsidR="00003E85" w:rsidRPr="004B5D70">
        <w:rPr>
          <w:rFonts w:ascii="Arial" w:hAnsi="Arial" w:cs="Arial"/>
          <w:color w:val="000000" w:themeColor="text1"/>
          <w:sz w:val="20"/>
        </w:rPr>
        <w:t>PMCID: PMC3280547</w:t>
      </w:r>
    </w:p>
    <w:p w14:paraId="5A75DC72" w14:textId="358170BC" w:rsidR="009E5954" w:rsidRPr="00170BA1" w:rsidRDefault="0089067C" w:rsidP="0015283D">
      <w:pPr>
        <w:jc w:val="both"/>
        <w:rPr>
          <w:rFonts w:ascii="Arial" w:hAnsi="Arial" w:cs="Arial"/>
          <w:b/>
          <w:i/>
          <w:color w:val="000000" w:themeColor="text1"/>
          <w:sz w:val="20"/>
        </w:rPr>
      </w:pPr>
      <w:r w:rsidRPr="00170BA1">
        <w:rPr>
          <w:rFonts w:ascii="Arial" w:hAnsi="Arial" w:cs="Arial"/>
          <w:b/>
          <w:color w:val="000000" w:themeColor="text1"/>
          <w:sz w:val="20"/>
        </w:rPr>
        <w:t>40</w:t>
      </w:r>
      <w:r w:rsidR="00240694" w:rsidRPr="00170BA1">
        <w:rPr>
          <w:rFonts w:ascii="Arial" w:hAnsi="Arial" w:cs="Arial"/>
          <w:b/>
          <w:color w:val="000000" w:themeColor="text1"/>
          <w:sz w:val="20"/>
        </w:rPr>
        <w:t xml:space="preserve">. </w:t>
      </w:r>
      <w:r w:rsidR="00240694" w:rsidRPr="00170BA1">
        <w:rPr>
          <w:rFonts w:ascii="Arial" w:hAnsi="Arial" w:cs="Arial"/>
          <w:color w:val="000000" w:themeColor="text1"/>
          <w:sz w:val="20"/>
        </w:rPr>
        <w:t xml:space="preserve">Lajoie P, Moir R, Willis I, and </w:t>
      </w:r>
      <w:r w:rsidR="00240694" w:rsidRPr="00170BA1">
        <w:rPr>
          <w:rFonts w:ascii="Arial" w:hAnsi="Arial" w:cs="Arial"/>
          <w:b/>
          <w:color w:val="000000" w:themeColor="text1"/>
          <w:sz w:val="20"/>
        </w:rPr>
        <w:t>Snapp EL.</w:t>
      </w:r>
      <w:r w:rsidR="00EF43A2" w:rsidRPr="00170BA1">
        <w:rPr>
          <w:rFonts w:ascii="Arial" w:hAnsi="Arial" w:cs="Arial"/>
          <w:color w:val="000000" w:themeColor="text1"/>
          <w:sz w:val="20"/>
        </w:rPr>
        <w:t xml:space="preserve"> 201</w:t>
      </w:r>
      <w:r w:rsidR="002D2DB8" w:rsidRPr="00170BA1">
        <w:rPr>
          <w:rFonts w:ascii="Arial" w:hAnsi="Arial" w:cs="Arial"/>
          <w:color w:val="000000" w:themeColor="text1"/>
          <w:sz w:val="20"/>
        </w:rPr>
        <w:t>2</w:t>
      </w:r>
      <w:r w:rsidR="00EF43A2" w:rsidRPr="00170BA1">
        <w:rPr>
          <w:rFonts w:ascii="Arial" w:hAnsi="Arial" w:cs="Arial"/>
          <w:color w:val="000000" w:themeColor="text1"/>
          <w:sz w:val="20"/>
        </w:rPr>
        <w:t>.</w:t>
      </w:r>
      <w:r w:rsidR="00240694" w:rsidRPr="00170BA1">
        <w:rPr>
          <w:rFonts w:ascii="Arial" w:hAnsi="Arial" w:cs="Arial"/>
          <w:b/>
          <w:color w:val="000000" w:themeColor="text1"/>
          <w:sz w:val="20"/>
        </w:rPr>
        <w:t xml:space="preserve"> </w:t>
      </w:r>
      <w:r w:rsidR="00240694" w:rsidRPr="00170BA1">
        <w:rPr>
          <w:rFonts w:ascii="Arial" w:hAnsi="Arial" w:cs="Arial"/>
          <w:color w:val="000000" w:themeColor="text1"/>
          <w:sz w:val="20"/>
        </w:rPr>
        <w:t>Kar2p availability defines distinct forms of endoplasmic reticulum stress in living cells</w:t>
      </w:r>
      <w:r w:rsidR="00240694" w:rsidRPr="00170BA1">
        <w:rPr>
          <w:rFonts w:ascii="Arial" w:hAnsi="Arial" w:cs="Arial"/>
          <w:i/>
          <w:color w:val="000000" w:themeColor="text1"/>
          <w:sz w:val="20"/>
        </w:rPr>
        <w:t>.</w:t>
      </w:r>
      <w:r w:rsidR="00240694" w:rsidRPr="00170BA1">
        <w:rPr>
          <w:rFonts w:ascii="Arial" w:hAnsi="Arial" w:cs="Arial"/>
          <w:b/>
          <w:i/>
          <w:color w:val="000000" w:themeColor="text1"/>
          <w:sz w:val="20"/>
        </w:rPr>
        <w:t xml:space="preserve"> </w:t>
      </w:r>
      <w:r w:rsidR="007A7CF1" w:rsidRPr="00170BA1">
        <w:rPr>
          <w:rFonts w:ascii="Arial" w:hAnsi="Arial" w:cs="Arial"/>
          <w:i/>
          <w:color w:val="000000" w:themeColor="text1"/>
          <w:sz w:val="20"/>
        </w:rPr>
        <w:t xml:space="preserve">Mol </w:t>
      </w:r>
      <w:r w:rsidR="00EF43A2" w:rsidRPr="00170BA1">
        <w:rPr>
          <w:rFonts w:ascii="Arial" w:hAnsi="Arial" w:cs="Arial"/>
          <w:i/>
          <w:color w:val="000000" w:themeColor="text1"/>
          <w:sz w:val="20"/>
        </w:rPr>
        <w:t>Biol Cell.</w:t>
      </w:r>
      <w:r w:rsidR="00003E85" w:rsidRPr="00170BA1">
        <w:rPr>
          <w:rFonts w:ascii="Arial" w:hAnsi="Arial" w:cs="Arial"/>
          <w:color w:val="000000" w:themeColor="text1"/>
          <w:sz w:val="20"/>
        </w:rPr>
        <w:t xml:space="preserve"> 23:955-964. PMCID: PMC3290652.</w:t>
      </w:r>
    </w:p>
    <w:p w14:paraId="7FD4C930" w14:textId="3F5146BA" w:rsidR="008C4576" w:rsidRPr="00170BA1" w:rsidRDefault="008C4576" w:rsidP="00B017B8">
      <w:pPr>
        <w:jc w:val="both"/>
        <w:rPr>
          <w:rFonts w:ascii="Arial" w:hAnsi="Arial" w:cs="Arial"/>
          <w:b/>
          <w:color w:val="000000" w:themeColor="text1"/>
          <w:sz w:val="20"/>
        </w:rPr>
      </w:pPr>
      <w:r w:rsidRPr="00170BA1">
        <w:rPr>
          <w:rFonts w:ascii="Arial" w:hAnsi="Arial" w:cs="Arial"/>
          <w:b/>
          <w:color w:val="000000" w:themeColor="text1"/>
          <w:sz w:val="20"/>
        </w:rPr>
        <w:t xml:space="preserve">41. </w:t>
      </w:r>
      <w:r w:rsidRPr="00170BA1">
        <w:rPr>
          <w:rFonts w:ascii="Arial" w:hAnsi="Arial" w:cs="Arial"/>
          <w:color w:val="000000" w:themeColor="text1"/>
          <w:sz w:val="20"/>
        </w:rPr>
        <w:t xml:space="preserve">Costantini LM, Fossati M, Francolini M, </w:t>
      </w:r>
      <w:r w:rsidRPr="00170BA1">
        <w:rPr>
          <w:rFonts w:ascii="Arial" w:hAnsi="Arial" w:cs="Arial"/>
          <w:b/>
          <w:color w:val="000000" w:themeColor="text1"/>
          <w:sz w:val="20"/>
        </w:rPr>
        <w:t>Snapp EL</w:t>
      </w:r>
      <w:r w:rsidRPr="00170BA1">
        <w:rPr>
          <w:rFonts w:ascii="Arial" w:hAnsi="Arial" w:cs="Arial"/>
          <w:color w:val="000000" w:themeColor="text1"/>
          <w:sz w:val="20"/>
        </w:rPr>
        <w:t>. 2012 Assessing the tendency of fluorescent proteins to oligomerize under physiologic conditions. Traffic. 13:643-9. PMC3324619.</w:t>
      </w:r>
    </w:p>
    <w:p w14:paraId="60F46439" w14:textId="031AE101" w:rsidR="00B017B8" w:rsidRPr="00170BA1" w:rsidRDefault="0089067C" w:rsidP="00B017B8">
      <w:pPr>
        <w:jc w:val="both"/>
        <w:rPr>
          <w:rFonts w:ascii="Arial" w:hAnsi="Arial" w:cs="Arial"/>
          <w:color w:val="000000" w:themeColor="text1"/>
          <w:sz w:val="20"/>
        </w:rPr>
      </w:pPr>
      <w:r w:rsidRPr="00170BA1">
        <w:rPr>
          <w:rFonts w:ascii="Arial" w:hAnsi="Arial" w:cs="Arial"/>
          <w:b/>
          <w:color w:val="000000" w:themeColor="text1"/>
          <w:sz w:val="20"/>
        </w:rPr>
        <w:t>4</w:t>
      </w:r>
      <w:r w:rsidR="008C4576" w:rsidRPr="00170BA1">
        <w:rPr>
          <w:rFonts w:ascii="Arial" w:hAnsi="Arial" w:cs="Arial"/>
          <w:b/>
          <w:color w:val="000000" w:themeColor="text1"/>
          <w:sz w:val="20"/>
        </w:rPr>
        <w:t>2</w:t>
      </w:r>
      <w:r w:rsidR="00B017B8" w:rsidRPr="00170BA1">
        <w:rPr>
          <w:rFonts w:ascii="Arial" w:hAnsi="Arial" w:cs="Arial"/>
          <w:b/>
          <w:color w:val="000000" w:themeColor="text1"/>
          <w:sz w:val="20"/>
        </w:rPr>
        <w:t>.</w:t>
      </w:r>
      <w:r w:rsidR="00B017B8" w:rsidRPr="00170BA1">
        <w:rPr>
          <w:rFonts w:ascii="Arial" w:hAnsi="Arial" w:cs="Arial"/>
          <w:color w:val="000000" w:themeColor="text1"/>
          <w:sz w:val="20"/>
        </w:rPr>
        <w:t xml:space="preserve"> Lai C*, Otero J*, Hendershot L, and </w:t>
      </w:r>
      <w:r w:rsidR="00B017B8" w:rsidRPr="00170BA1">
        <w:rPr>
          <w:rFonts w:ascii="Arial" w:hAnsi="Arial" w:cs="Arial"/>
          <w:b/>
          <w:color w:val="000000" w:themeColor="text1"/>
          <w:sz w:val="20"/>
        </w:rPr>
        <w:t>Snapp EL</w:t>
      </w:r>
      <w:r w:rsidR="00B017B8" w:rsidRPr="00170BA1">
        <w:rPr>
          <w:rFonts w:ascii="Arial" w:hAnsi="Arial" w:cs="Arial"/>
          <w:color w:val="000000" w:themeColor="text1"/>
          <w:sz w:val="20"/>
        </w:rPr>
        <w:t xml:space="preserve">. 2012. ERdj4 association with the ER membrane and ERAD machinery. </w:t>
      </w:r>
      <w:r w:rsidR="00B017B8" w:rsidRPr="00170BA1">
        <w:rPr>
          <w:rFonts w:ascii="Arial" w:hAnsi="Arial" w:cs="Arial"/>
          <w:i/>
          <w:color w:val="000000" w:themeColor="text1"/>
          <w:sz w:val="20"/>
        </w:rPr>
        <w:t>J Biol Chem</w:t>
      </w:r>
      <w:r w:rsidR="00B017B8" w:rsidRPr="00170BA1">
        <w:rPr>
          <w:rFonts w:ascii="Arial" w:hAnsi="Arial" w:cs="Arial"/>
          <w:color w:val="000000" w:themeColor="text1"/>
          <w:sz w:val="20"/>
        </w:rPr>
        <w:t xml:space="preserve"> </w:t>
      </w:r>
      <w:r w:rsidR="00B824FD" w:rsidRPr="00170BA1">
        <w:rPr>
          <w:rFonts w:ascii="Arial" w:hAnsi="Arial" w:cs="Arial"/>
          <w:color w:val="000000" w:themeColor="text1"/>
          <w:sz w:val="20"/>
        </w:rPr>
        <w:t>287:7969-7978</w:t>
      </w:r>
      <w:r w:rsidR="00B017B8" w:rsidRPr="00170BA1">
        <w:rPr>
          <w:rFonts w:ascii="Arial" w:hAnsi="Arial" w:cs="Arial"/>
          <w:i/>
          <w:color w:val="000000" w:themeColor="text1"/>
          <w:sz w:val="20"/>
        </w:rPr>
        <w:t>.</w:t>
      </w:r>
      <w:r w:rsidR="00AA3069" w:rsidRPr="00170BA1">
        <w:rPr>
          <w:rFonts w:ascii="Arial" w:hAnsi="Arial" w:cs="Arial"/>
          <w:b/>
          <w:color w:val="000000" w:themeColor="text1"/>
          <w:sz w:val="20"/>
        </w:rPr>
        <w:t xml:space="preserve"> </w:t>
      </w:r>
      <w:r w:rsidR="00AA3069" w:rsidRPr="00F3173A">
        <w:rPr>
          <w:rFonts w:ascii="Arial" w:hAnsi="Arial" w:cs="Arial"/>
          <w:color w:val="000000" w:themeColor="text1"/>
          <w:sz w:val="20"/>
        </w:rPr>
        <w:t>PMC3318715</w:t>
      </w:r>
      <w:r w:rsidR="00B017B8" w:rsidRPr="00170BA1">
        <w:rPr>
          <w:rFonts w:ascii="Arial" w:hAnsi="Arial" w:cs="Arial"/>
          <w:b/>
          <w:color w:val="000000" w:themeColor="text1"/>
          <w:sz w:val="20"/>
        </w:rPr>
        <w:t xml:space="preserve">. </w:t>
      </w:r>
      <w:r w:rsidR="00B017B8" w:rsidRPr="00170BA1">
        <w:rPr>
          <w:rFonts w:ascii="Arial" w:hAnsi="Arial" w:cs="Arial"/>
          <w:color w:val="000000" w:themeColor="text1"/>
          <w:sz w:val="20"/>
        </w:rPr>
        <w:t xml:space="preserve">* These two authors contributed equally to this work. </w:t>
      </w:r>
    </w:p>
    <w:p w14:paraId="493391A7" w14:textId="469E3B2F" w:rsidR="00377838" w:rsidRPr="00170BA1" w:rsidRDefault="00DA7DF3" w:rsidP="0015283D">
      <w:pPr>
        <w:jc w:val="both"/>
        <w:rPr>
          <w:rFonts w:ascii="Arial" w:hAnsi="Arial" w:cs="Arial"/>
          <w:color w:val="000000" w:themeColor="text1"/>
          <w:sz w:val="20"/>
        </w:rPr>
      </w:pPr>
      <w:r w:rsidRPr="00170BA1">
        <w:rPr>
          <w:rFonts w:ascii="Arial" w:hAnsi="Arial" w:cs="Arial"/>
          <w:b/>
          <w:color w:val="000000" w:themeColor="text1"/>
          <w:sz w:val="20"/>
        </w:rPr>
        <w:t>43. Snapp EL.</w:t>
      </w:r>
      <w:r w:rsidRPr="00170BA1">
        <w:rPr>
          <w:rFonts w:ascii="Arial" w:hAnsi="Arial" w:cs="Arial"/>
          <w:color w:val="000000" w:themeColor="text1"/>
          <w:sz w:val="20"/>
        </w:rPr>
        <w:t xml:space="preserve"> 2012. Unfolded Protein Responses With or Without Unfolded Proteins? </w:t>
      </w:r>
      <w:r w:rsidRPr="00170BA1">
        <w:rPr>
          <w:rFonts w:ascii="Arial" w:hAnsi="Arial" w:cs="Arial"/>
          <w:i/>
          <w:color w:val="000000" w:themeColor="text1"/>
          <w:sz w:val="20"/>
        </w:rPr>
        <w:t>Cells</w:t>
      </w:r>
      <w:r w:rsidRPr="00170BA1">
        <w:rPr>
          <w:rFonts w:ascii="Arial" w:hAnsi="Arial" w:cs="Arial"/>
          <w:color w:val="000000" w:themeColor="text1"/>
          <w:sz w:val="20"/>
        </w:rPr>
        <w:t>.</w:t>
      </w:r>
      <w:r w:rsidR="00964624" w:rsidRPr="00170BA1">
        <w:rPr>
          <w:rFonts w:ascii="Arial" w:hAnsi="Arial" w:cs="Arial"/>
          <w:color w:val="000000" w:themeColor="text1"/>
          <w:sz w:val="20"/>
        </w:rPr>
        <w:t xml:space="preserve"> 1</w:t>
      </w:r>
      <w:r w:rsidR="007F32EC" w:rsidRPr="00170BA1">
        <w:rPr>
          <w:rFonts w:ascii="Arial" w:hAnsi="Arial" w:cs="Arial"/>
          <w:color w:val="000000" w:themeColor="text1"/>
          <w:sz w:val="20"/>
        </w:rPr>
        <w:t>(4)</w:t>
      </w:r>
      <w:r w:rsidR="00964624" w:rsidRPr="00170BA1">
        <w:rPr>
          <w:rFonts w:ascii="Arial" w:hAnsi="Arial" w:cs="Arial"/>
          <w:color w:val="000000" w:themeColor="text1"/>
          <w:sz w:val="20"/>
        </w:rPr>
        <w:t>:926-9</w:t>
      </w:r>
      <w:r w:rsidR="007F32EC" w:rsidRPr="004B5D70">
        <w:rPr>
          <w:rFonts w:ascii="Arial" w:hAnsi="Arial" w:cs="Arial"/>
          <w:color w:val="000000" w:themeColor="text1"/>
          <w:sz w:val="20"/>
        </w:rPr>
        <w:t>6</w:t>
      </w:r>
      <w:r w:rsidR="00964624" w:rsidRPr="004B5D70">
        <w:rPr>
          <w:rFonts w:ascii="Arial" w:hAnsi="Arial" w:cs="Arial"/>
          <w:color w:val="000000" w:themeColor="text1"/>
          <w:sz w:val="20"/>
        </w:rPr>
        <w:t>0.</w:t>
      </w:r>
      <w:r w:rsidRPr="004B5D70">
        <w:rPr>
          <w:rFonts w:ascii="Arial" w:hAnsi="Arial" w:cs="Arial"/>
          <w:color w:val="000000" w:themeColor="text1"/>
          <w:sz w:val="20"/>
        </w:rPr>
        <w:t xml:space="preserve"> </w:t>
      </w:r>
      <w:r w:rsidR="004B5D70" w:rsidRPr="004B5D70">
        <w:rPr>
          <w:rFonts w:ascii="Arial" w:hAnsi="Arial" w:cs="Arial"/>
          <w:color w:val="000000" w:themeColor="text1"/>
          <w:sz w:val="20"/>
        </w:rPr>
        <w:t>PMC3901143</w:t>
      </w:r>
      <w:r w:rsidRPr="004B5D70">
        <w:rPr>
          <w:rFonts w:ascii="Arial" w:hAnsi="Arial" w:cs="Arial"/>
          <w:i/>
          <w:color w:val="000000" w:themeColor="text1"/>
          <w:sz w:val="20"/>
        </w:rPr>
        <w:t>.</w:t>
      </w:r>
      <w:r w:rsidRPr="004B5D70">
        <w:rPr>
          <w:rFonts w:ascii="Arial" w:hAnsi="Arial" w:cs="Arial"/>
          <w:color w:val="000000" w:themeColor="text1"/>
          <w:sz w:val="20"/>
        </w:rPr>
        <w:t xml:space="preserve"> </w:t>
      </w:r>
      <w:r w:rsidRPr="00170BA1">
        <w:rPr>
          <w:rFonts w:ascii="Arial" w:hAnsi="Arial" w:cs="Arial"/>
          <w:color w:val="000000" w:themeColor="text1"/>
          <w:sz w:val="20"/>
        </w:rPr>
        <w:t>Review.</w:t>
      </w:r>
    </w:p>
    <w:p w14:paraId="7166A9EA" w14:textId="0AC6ADE5" w:rsidR="009A301D" w:rsidRPr="004B5246" w:rsidRDefault="009A301D" w:rsidP="009A301D">
      <w:pPr>
        <w:jc w:val="both"/>
        <w:rPr>
          <w:rFonts w:ascii="Arial" w:hAnsi="Arial" w:cs="Arial"/>
          <w:b/>
          <w:color w:val="000000" w:themeColor="text1"/>
          <w:sz w:val="20"/>
        </w:rPr>
      </w:pPr>
      <w:r w:rsidRPr="00170BA1">
        <w:rPr>
          <w:rFonts w:ascii="Arial" w:hAnsi="Arial" w:cs="Arial"/>
          <w:b/>
          <w:color w:val="000000" w:themeColor="text1"/>
          <w:sz w:val="20"/>
        </w:rPr>
        <w:t>44.</w:t>
      </w:r>
      <w:r w:rsidRPr="00170BA1">
        <w:rPr>
          <w:rFonts w:ascii="Arial" w:hAnsi="Arial" w:cs="Arial"/>
          <w:color w:val="000000" w:themeColor="text1"/>
          <w:sz w:val="20"/>
        </w:rPr>
        <w:t xml:space="preserve"> Ordonez A,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Tan L, Miranda E, Marciniak SJ, and Lomas DA. 2012. Endoplasmic reticulum polymers impair luminal protein mobility and sensitise to cellular stress in a (1)-antitrypsin deficiency. </w:t>
      </w:r>
      <w:r w:rsidRPr="00170BA1">
        <w:rPr>
          <w:rFonts w:ascii="Arial" w:hAnsi="Arial" w:cs="Arial"/>
          <w:i/>
          <w:color w:val="000000" w:themeColor="text1"/>
          <w:sz w:val="20"/>
        </w:rPr>
        <w:t>Hepatol</w:t>
      </w:r>
      <w:r w:rsidRPr="004B5246">
        <w:rPr>
          <w:rFonts w:ascii="Arial" w:hAnsi="Arial" w:cs="Arial"/>
          <w:i/>
          <w:color w:val="000000" w:themeColor="text1"/>
          <w:sz w:val="20"/>
        </w:rPr>
        <w:t>ogy.</w:t>
      </w:r>
      <w:r w:rsidR="00F279AE" w:rsidRPr="004B5246">
        <w:rPr>
          <w:rFonts w:ascii="Arial" w:hAnsi="Arial" w:cs="Arial"/>
          <w:color w:val="000000" w:themeColor="text1"/>
          <w:sz w:val="20"/>
        </w:rPr>
        <w:t xml:space="preserve"> 57:2049-60.</w:t>
      </w:r>
      <w:r w:rsidR="008A1AF1" w:rsidRPr="004B5246">
        <w:rPr>
          <w:rFonts w:ascii="Arial" w:hAnsi="Arial" w:cs="Arial"/>
          <w:color w:val="000000" w:themeColor="text1"/>
          <w:sz w:val="20"/>
        </w:rPr>
        <w:t xml:space="preserve"> PMCID </w:t>
      </w:r>
      <w:r w:rsidR="00F3173A" w:rsidRPr="004B5246">
        <w:rPr>
          <w:rFonts w:ascii="Arial" w:hAnsi="Arial" w:cs="Arial"/>
          <w:color w:val="000000" w:themeColor="text1"/>
          <w:sz w:val="20"/>
        </w:rPr>
        <w:t>PMC3871212</w:t>
      </w:r>
      <w:r w:rsidR="008A1AF1" w:rsidRPr="004B5246">
        <w:rPr>
          <w:rFonts w:ascii="Arial" w:hAnsi="Arial" w:cs="Arial"/>
          <w:color w:val="000000" w:themeColor="text1"/>
          <w:sz w:val="20"/>
        </w:rPr>
        <w:t>.</w:t>
      </w:r>
    </w:p>
    <w:p w14:paraId="0A4B3D8A" w14:textId="06ED912B" w:rsidR="009A301D" w:rsidRPr="00170BA1" w:rsidRDefault="009A301D" w:rsidP="009A301D">
      <w:pPr>
        <w:jc w:val="both"/>
        <w:rPr>
          <w:rFonts w:ascii="Arial" w:hAnsi="Arial" w:cs="Arial"/>
          <w:b/>
          <w:i/>
          <w:color w:val="000000" w:themeColor="text1"/>
          <w:sz w:val="20"/>
        </w:rPr>
      </w:pPr>
      <w:r w:rsidRPr="00170BA1">
        <w:rPr>
          <w:rFonts w:ascii="Arial" w:hAnsi="Arial" w:cs="Arial"/>
          <w:b/>
          <w:color w:val="000000" w:themeColor="text1"/>
          <w:sz w:val="20"/>
        </w:rPr>
        <w:t>45.</w:t>
      </w:r>
      <w:r w:rsidRPr="00170BA1">
        <w:rPr>
          <w:rFonts w:ascii="Arial" w:hAnsi="Arial" w:cs="Arial"/>
          <w:color w:val="000000" w:themeColor="text1"/>
          <w:sz w:val="20"/>
        </w:rPr>
        <w:t xml:space="preserve"> Haataja L, </w:t>
      </w:r>
      <w:r w:rsidRPr="00170BA1">
        <w:rPr>
          <w:rFonts w:ascii="Arial" w:hAnsi="Arial" w:cs="Arial"/>
          <w:b/>
          <w:color w:val="000000" w:themeColor="text1"/>
          <w:sz w:val="20"/>
        </w:rPr>
        <w:t>Snapp E,</w:t>
      </w:r>
      <w:r w:rsidRPr="00170BA1">
        <w:rPr>
          <w:rFonts w:ascii="Arial" w:hAnsi="Arial" w:cs="Arial"/>
          <w:color w:val="000000" w:themeColor="text1"/>
          <w:sz w:val="20"/>
        </w:rPr>
        <w:t xml:space="preserve"> Wright J, Liu M, Hardy AB, Wheeler MB, Markwardt ML, Rizzo M, and Arvan P. 2012. Proinsulin intermolecular interactions during secretory trafficking in pancreatic beta cells.</w:t>
      </w:r>
      <w:r w:rsidRPr="00170BA1">
        <w:rPr>
          <w:rFonts w:ascii="Arial" w:hAnsi="Arial" w:cs="Arial"/>
          <w:i/>
          <w:color w:val="000000" w:themeColor="text1"/>
          <w:sz w:val="20"/>
        </w:rPr>
        <w:t xml:space="preserve"> J Biol Chem.</w:t>
      </w:r>
      <w:r w:rsidR="00C046B0" w:rsidRPr="00170BA1">
        <w:rPr>
          <w:rFonts w:ascii="Arial" w:hAnsi="Arial" w:cs="Arial"/>
          <w:color w:val="000000" w:themeColor="text1"/>
          <w:sz w:val="20"/>
        </w:rPr>
        <w:t>288:1896-1906.</w:t>
      </w:r>
      <w:r w:rsidR="008A1AF1" w:rsidRPr="00170BA1">
        <w:rPr>
          <w:rFonts w:ascii="Arial" w:hAnsi="Arial" w:cs="Arial"/>
          <w:i/>
          <w:color w:val="000000" w:themeColor="text1"/>
          <w:sz w:val="20"/>
        </w:rPr>
        <w:t xml:space="preserve"> </w:t>
      </w:r>
      <w:r w:rsidR="00F15657" w:rsidRPr="00170BA1">
        <w:rPr>
          <w:rFonts w:ascii="Arial" w:hAnsi="Arial" w:cs="Arial"/>
          <w:color w:val="000000" w:themeColor="text1"/>
          <w:sz w:val="20"/>
        </w:rPr>
        <w:t>PMC3548498.</w:t>
      </w:r>
    </w:p>
    <w:p w14:paraId="3DB62689" w14:textId="09E64B0C" w:rsidR="009D2C2D" w:rsidRPr="00170BA1" w:rsidRDefault="009D2C2D" w:rsidP="009D2C2D">
      <w:pPr>
        <w:jc w:val="both"/>
        <w:rPr>
          <w:rFonts w:ascii="Arial" w:hAnsi="Arial" w:cs="Arial"/>
          <w:i/>
          <w:color w:val="000000" w:themeColor="text1"/>
          <w:sz w:val="20"/>
        </w:rPr>
      </w:pPr>
      <w:r w:rsidRPr="00170BA1">
        <w:rPr>
          <w:rFonts w:ascii="Arial" w:hAnsi="Arial" w:cs="Arial"/>
          <w:b/>
          <w:color w:val="000000" w:themeColor="text1"/>
          <w:sz w:val="20"/>
        </w:rPr>
        <w:t>46.</w:t>
      </w:r>
      <w:r w:rsidRPr="00170BA1">
        <w:rPr>
          <w:rFonts w:ascii="Arial" w:hAnsi="Arial" w:cs="Arial"/>
          <w:color w:val="000000" w:themeColor="text1"/>
          <w:sz w:val="20"/>
        </w:rPr>
        <w:t xml:space="preserve"> Costantini LM, Subach O, Jaureguiberry-bravo M, Verkhusha V, and </w:t>
      </w:r>
      <w:r w:rsidRPr="00170BA1">
        <w:rPr>
          <w:rFonts w:ascii="Arial" w:hAnsi="Arial" w:cs="Arial"/>
          <w:b/>
          <w:color w:val="000000" w:themeColor="text1"/>
          <w:sz w:val="20"/>
        </w:rPr>
        <w:t>Snapp EL.</w:t>
      </w:r>
      <w:r w:rsidRPr="00170BA1">
        <w:rPr>
          <w:rFonts w:ascii="Arial" w:hAnsi="Arial" w:cs="Arial"/>
          <w:color w:val="000000" w:themeColor="text1"/>
          <w:sz w:val="20"/>
        </w:rPr>
        <w:t xml:space="preserve"> 2012. Adapting a blue fluorescent protein for the secretory pathway. </w:t>
      </w:r>
      <w:r w:rsidR="008A1AF1" w:rsidRPr="00170BA1">
        <w:rPr>
          <w:rFonts w:ascii="Arial" w:hAnsi="Arial" w:cs="Arial"/>
          <w:i/>
          <w:color w:val="000000" w:themeColor="text1"/>
          <w:sz w:val="20"/>
        </w:rPr>
        <w:t>BBRC.</w:t>
      </w:r>
      <w:r w:rsidR="008A1AF1" w:rsidRPr="00170BA1">
        <w:rPr>
          <w:rFonts w:ascii="Arial" w:hAnsi="Arial" w:cs="Arial"/>
          <w:color w:val="000000" w:themeColor="text1"/>
          <w:sz w:val="20"/>
        </w:rPr>
        <w:t xml:space="preserve"> 430:1114-1119. </w:t>
      </w:r>
      <w:r w:rsidR="00F15657" w:rsidRPr="00170BA1">
        <w:rPr>
          <w:rFonts w:ascii="Arial" w:hAnsi="Arial" w:cs="Arial"/>
          <w:color w:val="000000" w:themeColor="text1"/>
          <w:sz w:val="20"/>
        </w:rPr>
        <w:t>PMC3552020</w:t>
      </w:r>
      <w:r w:rsidR="008A1AF1" w:rsidRPr="00170BA1">
        <w:rPr>
          <w:rFonts w:ascii="Arial" w:hAnsi="Arial" w:cs="Arial"/>
          <w:i/>
          <w:color w:val="000000" w:themeColor="text1"/>
          <w:sz w:val="20"/>
        </w:rPr>
        <w:t>.</w:t>
      </w:r>
    </w:p>
    <w:p w14:paraId="767E12A4" w14:textId="2492956E" w:rsidR="00BC2637" w:rsidRPr="00170BA1" w:rsidRDefault="00F02D7B" w:rsidP="00BC2637">
      <w:pPr>
        <w:jc w:val="both"/>
        <w:rPr>
          <w:rFonts w:ascii="Arial" w:hAnsi="Arial" w:cs="Arial"/>
          <w:color w:val="000000" w:themeColor="text1"/>
          <w:sz w:val="20"/>
        </w:rPr>
      </w:pPr>
      <w:r w:rsidRPr="00170BA1">
        <w:rPr>
          <w:rFonts w:ascii="Arial" w:hAnsi="Arial" w:cs="Arial"/>
          <w:b/>
          <w:bCs/>
          <w:color w:val="000000" w:themeColor="text1"/>
          <w:sz w:val="20"/>
        </w:rPr>
        <w:t>4</w:t>
      </w:r>
      <w:r w:rsidR="009D2C2D" w:rsidRPr="00170BA1">
        <w:rPr>
          <w:rFonts w:ascii="Arial" w:hAnsi="Arial" w:cs="Arial"/>
          <w:b/>
          <w:bCs/>
          <w:color w:val="000000" w:themeColor="text1"/>
          <w:sz w:val="20"/>
        </w:rPr>
        <w:t>7</w:t>
      </w:r>
      <w:r w:rsidRPr="00170BA1">
        <w:rPr>
          <w:rFonts w:ascii="Arial" w:hAnsi="Arial" w:cs="Arial"/>
          <w:b/>
          <w:bCs/>
          <w:color w:val="000000" w:themeColor="text1"/>
          <w:sz w:val="20"/>
        </w:rPr>
        <w:t>.</w:t>
      </w:r>
      <w:r w:rsidRPr="00170BA1">
        <w:rPr>
          <w:rFonts w:ascii="Arial" w:hAnsi="Arial" w:cs="Arial"/>
          <w:color w:val="000000" w:themeColor="text1"/>
          <w:sz w:val="20"/>
        </w:rPr>
        <w:t xml:space="preserve"> Guo F and </w:t>
      </w:r>
      <w:r w:rsidRPr="00170BA1">
        <w:rPr>
          <w:rFonts w:ascii="Arial" w:hAnsi="Arial" w:cs="Arial"/>
          <w:b/>
          <w:bCs/>
          <w:color w:val="000000" w:themeColor="text1"/>
          <w:sz w:val="20"/>
        </w:rPr>
        <w:t>Snapp EL</w:t>
      </w:r>
      <w:r w:rsidRPr="00170BA1">
        <w:rPr>
          <w:rFonts w:ascii="Arial" w:hAnsi="Arial" w:cs="Arial"/>
          <w:color w:val="000000" w:themeColor="text1"/>
          <w:sz w:val="20"/>
        </w:rPr>
        <w:t>.</w:t>
      </w:r>
      <w:r w:rsidR="007F32EC" w:rsidRPr="00170BA1">
        <w:rPr>
          <w:rFonts w:ascii="Arial" w:hAnsi="Arial" w:cs="Arial"/>
          <w:color w:val="000000" w:themeColor="text1"/>
          <w:sz w:val="20"/>
        </w:rPr>
        <w:t xml:space="preserve"> 2013.</w:t>
      </w:r>
      <w:r w:rsidRPr="00170BA1">
        <w:rPr>
          <w:rFonts w:ascii="Arial" w:hAnsi="Arial" w:cs="Arial"/>
          <w:color w:val="000000" w:themeColor="text1"/>
          <w:sz w:val="20"/>
        </w:rPr>
        <w:t xml:space="preserve"> ERdj3 regulates BiP occupancy in cells. </w:t>
      </w:r>
      <w:r w:rsidRPr="00170BA1">
        <w:rPr>
          <w:rFonts w:ascii="Arial" w:hAnsi="Arial" w:cs="Arial"/>
          <w:i/>
          <w:color w:val="000000" w:themeColor="text1"/>
          <w:sz w:val="20"/>
        </w:rPr>
        <w:t>J Cell Sci.</w:t>
      </w:r>
      <w:r w:rsidR="00356D84" w:rsidRPr="00170BA1">
        <w:rPr>
          <w:rFonts w:ascii="Arial" w:hAnsi="Arial" w:cs="Arial"/>
          <w:color w:val="000000" w:themeColor="text1"/>
          <w:sz w:val="20"/>
        </w:rPr>
        <w:t xml:space="preserve"> </w:t>
      </w:r>
      <w:r w:rsidR="00BC2637" w:rsidRPr="00170BA1">
        <w:rPr>
          <w:rFonts w:ascii="Arial" w:hAnsi="Arial" w:cs="Arial"/>
          <w:color w:val="000000" w:themeColor="text1"/>
          <w:sz w:val="20"/>
        </w:rPr>
        <w:t>126:1429-1439. PMC3644143.</w:t>
      </w:r>
    </w:p>
    <w:p w14:paraId="67EF8476" w14:textId="6605B09F" w:rsidR="00F02D7B" w:rsidRPr="00BE4E03" w:rsidRDefault="000701A1" w:rsidP="00F02D7B">
      <w:pPr>
        <w:widowControl w:val="0"/>
        <w:autoSpaceDE w:val="0"/>
        <w:autoSpaceDN w:val="0"/>
        <w:adjustRightInd w:val="0"/>
        <w:jc w:val="both"/>
        <w:rPr>
          <w:rFonts w:ascii="Arial" w:hAnsi="Arial" w:cs="Arial"/>
          <w:color w:val="000000" w:themeColor="text1"/>
          <w:sz w:val="20"/>
        </w:rPr>
      </w:pPr>
      <w:r w:rsidRPr="00170BA1">
        <w:rPr>
          <w:rFonts w:ascii="Arial" w:hAnsi="Arial" w:cs="Arial"/>
          <w:b/>
          <w:color w:val="000000" w:themeColor="text1"/>
          <w:sz w:val="20"/>
        </w:rPr>
        <w:t>48.</w:t>
      </w:r>
      <w:r w:rsidRPr="00170BA1">
        <w:rPr>
          <w:rFonts w:ascii="Arial" w:hAnsi="Arial" w:cs="Arial"/>
          <w:color w:val="000000" w:themeColor="text1"/>
          <w:sz w:val="20"/>
        </w:rPr>
        <w:t xml:space="preserve"> Costantini LM and </w:t>
      </w:r>
      <w:r w:rsidRPr="00170BA1">
        <w:rPr>
          <w:rFonts w:ascii="Arial" w:hAnsi="Arial" w:cs="Arial"/>
          <w:b/>
          <w:color w:val="000000" w:themeColor="text1"/>
          <w:sz w:val="20"/>
        </w:rPr>
        <w:t>Snapp EL</w:t>
      </w:r>
      <w:r w:rsidRPr="00170BA1">
        <w:rPr>
          <w:rFonts w:ascii="Arial" w:hAnsi="Arial" w:cs="Arial"/>
          <w:color w:val="000000" w:themeColor="text1"/>
          <w:sz w:val="20"/>
        </w:rPr>
        <w:t>. 2013. Fluorescent Pro</w:t>
      </w:r>
      <w:r w:rsidR="001A64BE" w:rsidRPr="00170BA1">
        <w:rPr>
          <w:rFonts w:ascii="Arial" w:hAnsi="Arial" w:cs="Arial"/>
          <w:color w:val="000000" w:themeColor="text1"/>
          <w:sz w:val="20"/>
        </w:rPr>
        <w:t xml:space="preserve">teins in Cellular Organelles:  </w:t>
      </w:r>
      <w:r w:rsidRPr="00170BA1">
        <w:rPr>
          <w:rFonts w:ascii="Arial" w:hAnsi="Arial" w:cs="Arial"/>
          <w:color w:val="000000" w:themeColor="text1"/>
          <w:sz w:val="20"/>
        </w:rPr>
        <w:t>Serious Pitfalls and</w:t>
      </w:r>
      <w:r w:rsidR="006B046A" w:rsidRPr="00170BA1">
        <w:rPr>
          <w:rFonts w:ascii="Arial" w:hAnsi="Arial" w:cs="Arial"/>
          <w:color w:val="000000" w:themeColor="text1"/>
          <w:sz w:val="20"/>
        </w:rPr>
        <w:t xml:space="preserve"> So</w:t>
      </w:r>
      <w:r w:rsidR="00BE4E03">
        <w:rPr>
          <w:rFonts w:ascii="Arial" w:hAnsi="Arial" w:cs="Arial"/>
          <w:color w:val="000000" w:themeColor="text1"/>
          <w:sz w:val="20"/>
        </w:rPr>
        <w:t xml:space="preserve">me Solutions. </w:t>
      </w:r>
      <w:r w:rsidR="00BE4E03" w:rsidRPr="00003ED8">
        <w:rPr>
          <w:rFonts w:ascii="Arial" w:hAnsi="Arial" w:cs="Arial"/>
          <w:i/>
          <w:color w:val="000000" w:themeColor="text1"/>
          <w:sz w:val="20"/>
        </w:rPr>
        <w:t>DNA Cell Biol.</w:t>
      </w:r>
      <w:r w:rsidR="00BE4E03">
        <w:rPr>
          <w:rFonts w:ascii="Arial" w:hAnsi="Arial" w:cs="Arial"/>
          <w:color w:val="000000" w:themeColor="text1"/>
          <w:sz w:val="20"/>
        </w:rPr>
        <w:t xml:space="preserve"> 32 (11):622-62</w:t>
      </w:r>
      <w:r w:rsidR="00BE4E03" w:rsidRPr="00BE4E03">
        <w:rPr>
          <w:rFonts w:ascii="Arial" w:hAnsi="Arial" w:cs="Arial"/>
          <w:color w:val="000000" w:themeColor="text1"/>
          <w:sz w:val="20"/>
        </w:rPr>
        <w:t>7. PMC3806368.</w:t>
      </w:r>
      <w:r w:rsidR="00D809D3">
        <w:rPr>
          <w:rFonts w:ascii="Arial" w:hAnsi="Arial" w:cs="Arial"/>
          <w:color w:val="000000" w:themeColor="text1"/>
          <w:sz w:val="20"/>
        </w:rPr>
        <w:t xml:space="preserve"> </w:t>
      </w:r>
      <w:r w:rsidR="00D809D3" w:rsidRPr="00D809D3">
        <w:rPr>
          <w:rFonts w:ascii="Arial" w:hAnsi="Arial" w:cs="Arial"/>
          <w:b/>
          <w:color w:val="000000" w:themeColor="text1"/>
          <w:sz w:val="20"/>
        </w:rPr>
        <w:t>Journal Cover.</w:t>
      </w:r>
    </w:p>
    <w:p w14:paraId="025A83EC" w14:textId="267B5F59" w:rsidR="00950110" w:rsidRPr="00D4385B" w:rsidRDefault="00950110" w:rsidP="00950110">
      <w:pPr>
        <w:jc w:val="both"/>
        <w:rPr>
          <w:rFonts w:ascii="Arial" w:hAnsi="Arial" w:cs="Arial"/>
          <w:sz w:val="20"/>
        </w:rPr>
      </w:pPr>
      <w:r w:rsidRPr="00A35C0E">
        <w:rPr>
          <w:rFonts w:ascii="Arial" w:hAnsi="Arial" w:cs="Arial"/>
          <w:b/>
          <w:color w:val="000000"/>
          <w:sz w:val="20"/>
        </w:rPr>
        <w:t>49.</w:t>
      </w:r>
      <w:r w:rsidRPr="00A35C0E">
        <w:rPr>
          <w:rFonts w:ascii="Arial" w:hAnsi="Arial" w:cs="Arial"/>
          <w:b/>
          <w:sz w:val="20"/>
        </w:rPr>
        <w:t xml:space="preserve"> </w:t>
      </w:r>
      <w:r w:rsidR="00A35C0E" w:rsidRPr="00A35C0E">
        <w:rPr>
          <w:rFonts w:ascii="Arial" w:hAnsi="Arial" w:cs="Arial"/>
          <w:sz w:val="20"/>
        </w:rPr>
        <w:t xml:space="preserve">Yuan </w:t>
      </w:r>
      <w:r w:rsidRPr="00A35C0E">
        <w:rPr>
          <w:rFonts w:ascii="Arial" w:hAnsi="Arial" w:cs="Arial"/>
          <w:sz w:val="20"/>
        </w:rPr>
        <w:t>F</w:t>
      </w:r>
      <w:r w:rsidR="00A35C0E" w:rsidRPr="00A35C0E">
        <w:rPr>
          <w:rFonts w:ascii="Arial" w:hAnsi="Arial" w:cs="Arial"/>
          <w:sz w:val="20"/>
        </w:rPr>
        <w:t>,</w:t>
      </w:r>
      <w:r w:rsidRPr="00A35C0E">
        <w:rPr>
          <w:rFonts w:ascii="Arial" w:hAnsi="Arial" w:cs="Arial"/>
          <w:sz w:val="20"/>
        </w:rPr>
        <w:t xml:space="preserve"> </w:t>
      </w:r>
      <w:r w:rsidRPr="00A35C0E">
        <w:rPr>
          <w:rFonts w:ascii="Arial" w:hAnsi="Arial" w:cs="Arial"/>
          <w:b/>
          <w:sz w:val="20"/>
        </w:rPr>
        <w:t>Snapp</w:t>
      </w:r>
      <w:r w:rsidR="00A35C0E" w:rsidRPr="00A35C0E">
        <w:rPr>
          <w:rFonts w:ascii="Arial" w:hAnsi="Arial" w:cs="Arial"/>
          <w:b/>
          <w:sz w:val="20"/>
        </w:rPr>
        <w:t xml:space="preserve"> EL</w:t>
      </w:r>
      <w:r w:rsidR="00A35C0E" w:rsidRPr="00A35C0E">
        <w:rPr>
          <w:rFonts w:ascii="Arial" w:hAnsi="Arial" w:cs="Arial"/>
          <w:sz w:val="20"/>
        </w:rPr>
        <w:t>,</w:t>
      </w:r>
      <w:r w:rsidRPr="00A35C0E">
        <w:rPr>
          <w:rFonts w:ascii="Arial" w:hAnsi="Arial" w:cs="Arial"/>
          <w:sz w:val="20"/>
        </w:rPr>
        <w:t xml:space="preserve"> Novikoff</w:t>
      </w:r>
      <w:r w:rsidR="00A35C0E" w:rsidRPr="00A35C0E">
        <w:rPr>
          <w:rFonts w:ascii="Arial" w:hAnsi="Arial" w:cs="Arial"/>
          <w:sz w:val="20"/>
        </w:rPr>
        <w:t xml:space="preserve"> PM,</w:t>
      </w:r>
      <w:r w:rsidR="00A35C0E">
        <w:rPr>
          <w:rFonts w:ascii="Arial" w:hAnsi="Arial" w:cs="Arial"/>
          <w:sz w:val="20"/>
        </w:rPr>
        <w:t xml:space="preserve"> Suadicani SO,</w:t>
      </w:r>
      <w:r w:rsidR="00A35C0E" w:rsidRPr="00A35C0E">
        <w:rPr>
          <w:rFonts w:ascii="Arial" w:hAnsi="Arial" w:cs="Arial"/>
          <w:sz w:val="20"/>
        </w:rPr>
        <w:t xml:space="preserve"> </w:t>
      </w:r>
      <w:r w:rsidRPr="00A35C0E">
        <w:rPr>
          <w:rFonts w:ascii="Arial" w:hAnsi="Arial" w:cs="Arial"/>
          <w:sz w:val="20"/>
        </w:rPr>
        <w:t>Spray</w:t>
      </w:r>
      <w:r w:rsidR="00A35C0E" w:rsidRPr="00A35C0E">
        <w:rPr>
          <w:rFonts w:ascii="Arial" w:hAnsi="Arial" w:cs="Arial"/>
          <w:sz w:val="20"/>
        </w:rPr>
        <w:t xml:space="preserve"> DC,</w:t>
      </w:r>
      <w:r w:rsidRPr="00A35C0E">
        <w:rPr>
          <w:rFonts w:ascii="Arial" w:hAnsi="Arial" w:cs="Arial"/>
          <w:sz w:val="20"/>
        </w:rPr>
        <w:t xml:space="preserve"> Potvin</w:t>
      </w:r>
      <w:r w:rsidR="00A35C0E" w:rsidRPr="00A35C0E">
        <w:rPr>
          <w:rFonts w:ascii="Arial" w:hAnsi="Arial" w:cs="Arial"/>
          <w:sz w:val="20"/>
        </w:rPr>
        <w:t xml:space="preserve"> B,</w:t>
      </w:r>
      <w:r w:rsidRPr="00A35C0E">
        <w:rPr>
          <w:rFonts w:ascii="Arial" w:hAnsi="Arial" w:cs="Arial"/>
          <w:sz w:val="20"/>
        </w:rPr>
        <w:t xml:space="preserve"> Wolkoff</w:t>
      </w:r>
      <w:r w:rsidR="00A35C0E" w:rsidRPr="00A35C0E">
        <w:rPr>
          <w:rFonts w:ascii="Arial" w:hAnsi="Arial" w:cs="Arial"/>
          <w:sz w:val="20"/>
        </w:rPr>
        <w:t xml:space="preserve"> AW,</w:t>
      </w:r>
      <w:r w:rsidRPr="00A35C0E">
        <w:rPr>
          <w:rFonts w:ascii="Arial" w:hAnsi="Arial" w:cs="Arial"/>
          <w:sz w:val="20"/>
        </w:rPr>
        <w:t xml:space="preserve"> Stanley</w:t>
      </w:r>
      <w:r w:rsidR="00A35C0E" w:rsidRPr="00A35C0E">
        <w:rPr>
          <w:rFonts w:ascii="Arial" w:hAnsi="Arial" w:cs="Arial"/>
          <w:sz w:val="20"/>
        </w:rPr>
        <w:t xml:space="preserve"> P</w:t>
      </w:r>
      <w:r w:rsidRPr="00A35C0E">
        <w:rPr>
          <w:rFonts w:ascii="Arial" w:hAnsi="Arial" w:cs="Arial"/>
          <w:sz w:val="20"/>
        </w:rPr>
        <w:t>.</w:t>
      </w:r>
      <w:r w:rsidR="00A35C0E" w:rsidRPr="00A35C0E">
        <w:rPr>
          <w:rFonts w:ascii="Arial" w:hAnsi="Arial" w:cs="Arial"/>
          <w:sz w:val="20"/>
        </w:rPr>
        <w:t xml:space="preserve"> 201</w:t>
      </w:r>
      <w:r w:rsidR="009C41EE">
        <w:rPr>
          <w:rFonts w:ascii="Arial" w:hAnsi="Arial" w:cs="Arial"/>
          <w:sz w:val="20"/>
        </w:rPr>
        <w:t>4</w:t>
      </w:r>
      <w:r w:rsidR="00A35C0E">
        <w:rPr>
          <w:rFonts w:ascii="Arial" w:hAnsi="Arial" w:cs="Arial"/>
          <w:sz w:val="20"/>
        </w:rPr>
        <w:t>.</w:t>
      </w:r>
      <w:r w:rsidRPr="00A35C0E">
        <w:rPr>
          <w:rFonts w:ascii="Arial" w:hAnsi="Arial" w:cs="Arial"/>
          <w:sz w:val="20"/>
        </w:rPr>
        <w:t xml:space="preserve"> Human Liver Cell Trafficking Mutants: Characterization and Whole Exome Sequencing. </w:t>
      </w:r>
      <w:r w:rsidRPr="00003ED8">
        <w:rPr>
          <w:rFonts w:ascii="Arial" w:hAnsi="Arial" w:cs="Arial"/>
          <w:i/>
          <w:sz w:val="20"/>
        </w:rPr>
        <w:t>PLoS ONE</w:t>
      </w:r>
      <w:r w:rsidRPr="00A35C0E">
        <w:rPr>
          <w:rFonts w:ascii="Arial" w:hAnsi="Arial" w:cs="Arial"/>
          <w:sz w:val="20"/>
        </w:rPr>
        <w:t>.</w:t>
      </w:r>
      <w:r w:rsidR="00D4385B">
        <w:rPr>
          <w:rFonts w:ascii="Arial" w:hAnsi="Arial" w:cs="Arial"/>
          <w:sz w:val="20"/>
        </w:rPr>
        <w:t xml:space="preserve"> </w:t>
      </w:r>
      <w:r w:rsidR="00D4385B">
        <w:rPr>
          <w:rFonts w:ascii="Arial" w:hAnsi="Arial" w:cs="Arial"/>
          <w:sz w:val="22"/>
          <w:szCs w:val="22"/>
        </w:rPr>
        <w:t>Jan 23;9(1):e87043.</w:t>
      </w:r>
      <w:r w:rsidR="00D4385B" w:rsidRPr="00D4385B">
        <w:rPr>
          <w:rFonts w:ascii="Arial" w:hAnsi="Arial" w:cs="Arial"/>
          <w:sz w:val="20"/>
        </w:rPr>
        <w:t xml:space="preserve"> PMC3900707</w:t>
      </w:r>
      <w:r w:rsidR="00D4385B">
        <w:rPr>
          <w:rFonts w:ascii="Arial" w:hAnsi="Arial" w:cs="Arial"/>
          <w:sz w:val="20"/>
        </w:rPr>
        <w:t>.</w:t>
      </w:r>
    </w:p>
    <w:p w14:paraId="73502222" w14:textId="3CA33FEB" w:rsidR="00950110" w:rsidRPr="00003ED8" w:rsidRDefault="00950110" w:rsidP="0015283D">
      <w:pPr>
        <w:jc w:val="both"/>
        <w:rPr>
          <w:rFonts w:ascii="Arial" w:hAnsi="Arial" w:cs="Arial"/>
          <w:color w:val="000000"/>
          <w:sz w:val="20"/>
        </w:rPr>
      </w:pPr>
      <w:r w:rsidRPr="00003ED8">
        <w:rPr>
          <w:rFonts w:ascii="Arial" w:hAnsi="Arial" w:cs="Arial"/>
          <w:b/>
          <w:color w:val="000000"/>
          <w:sz w:val="20"/>
        </w:rPr>
        <w:t>50.</w:t>
      </w:r>
      <w:r w:rsidRPr="00003ED8">
        <w:rPr>
          <w:rFonts w:ascii="Arial" w:hAnsi="Arial" w:cs="Arial"/>
          <w:color w:val="000000"/>
          <w:sz w:val="20"/>
        </w:rPr>
        <w:t xml:space="preserve"> Martinez MG, </w:t>
      </w:r>
      <w:r w:rsidRPr="00003ED8">
        <w:rPr>
          <w:rFonts w:ascii="Arial" w:hAnsi="Arial" w:cs="Arial"/>
          <w:b/>
          <w:color w:val="000000"/>
          <w:sz w:val="20"/>
        </w:rPr>
        <w:t>Snapp EL</w:t>
      </w:r>
      <w:r w:rsidRPr="00003ED8">
        <w:rPr>
          <w:rFonts w:ascii="Arial" w:hAnsi="Arial" w:cs="Arial"/>
          <w:color w:val="000000"/>
          <w:sz w:val="20"/>
        </w:rPr>
        <w:t>, Perumal GS, Macaluso FP, and Kielian M.</w:t>
      </w:r>
      <w:r w:rsidR="00003ED8" w:rsidRPr="00003ED8">
        <w:rPr>
          <w:rFonts w:ascii="Arial" w:hAnsi="Arial" w:cs="Arial"/>
          <w:color w:val="000000"/>
          <w:sz w:val="20"/>
        </w:rPr>
        <w:t xml:space="preserve"> 2014.</w:t>
      </w:r>
      <w:r w:rsidRPr="00003ED8">
        <w:rPr>
          <w:rFonts w:ascii="Arial" w:hAnsi="Arial" w:cs="Arial"/>
          <w:color w:val="000000"/>
          <w:sz w:val="20"/>
        </w:rPr>
        <w:t xml:space="preserve"> Imaging the Alphavirus Exit Pathway. </w:t>
      </w:r>
      <w:r w:rsidR="00A35C0E" w:rsidRPr="00003ED8">
        <w:rPr>
          <w:rFonts w:ascii="Arial" w:hAnsi="Arial" w:cs="Arial"/>
          <w:i/>
          <w:color w:val="000000"/>
          <w:sz w:val="20"/>
        </w:rPr>
        <w:t>J Virol</w:t>
      </w:r>
      <w:r w:rsidRPr="00003ED8">
        <w:rPr>
          <w:rFonts w:ascii="Arial" w:hAnsi="Arial" w:cs="Arial"/>
          <w:i/>
          <w:color w:val="000000"/>
          <w:sz w:val="20"/>
        </w:rPr>
        <w:t>.</w:t>
      </w:r>
      <w:r w:rsidR="00665F01" w:rsidRPr="00665F01">
        <w:rPr>
          <w:rFonts w:ascii="Arial" w:hAnsi="Arial" w:cs="Arial"/>
          <w:color w:val="000000"/>
          <w:sz w:val="20"/>
        </w:rPr>
        <w:t xml:space="preserve"> </w:t>
      </w:r>
      <w:r w:rsidR="00D809D3">
        <w:rPr>
          <w:rFonts w:ascii="Arial" w:hAnsi="Arial" w:cs="Arial"/>
          <w:color w:val="000000"/>
          <w:sz w:val="20"/>
        </w:rPr>
        <w:t xml:space="preserve">15:6922-6933. PMC4054368. </w:t>
      </w:r>
      <w:r w:rsidR="00D809D3" w:rsidRPr="00D809D3">
        <w:rPr>
          <w:rFonts w:ascii="Arial" w:hAnsi="Arial" w:cs="Arial"/>
          <w:b/>
          <w:color w:val="000000"/>
          <w:sz w:val="20"/>
        </w:rPr>
        <w:t>Journal cover.</w:t>
      </w:r>
    </w:p>
    <w:p w14:paraId="7197E2B9" w14:textId="4B144DB1" w:rsidR="00950110" w:rsidRPr="00B747C5" w:rsidRDefault="00D4385B" w:rsidP="0015283D">
      <w:pPr>
        <w:jc w:val="both"/>
        <w:rPr>
          <w:rFonts w:ascii="Arial" w:hAnsi="Arial" w:cs="Arial"/>
          <w:color w:val="000000"/>
          <w:sz w:val="20"/>
        </w:rPr>
      </w:pPr>
      <w:r w:rsidRPr="00707A4C">
        <w:rPr>
          <w:rFonts w:ascii="Arial" w:hAnsi="Arial" w:cs="Arial"/>
          <w:b/>
          <w:color w:val="000000"/>
          <w:sz w:val="20"/>
        </w:rPr>
        <w:t>51.</w:t>
      </w:r>
      <w:r w:rsidR="00B8593B" w:rsidRPr="00707A4C">
        <w:rPr>
          <w:rFonts w:ascii="Arial" w:hAnsi="Arial" w:cs="Arial"/>
          <w:b/>
          <w:color w:val="000000"/>
          <w:sz w:val="20"/>
        </w:rPr>
        <w:t xml:space="preserve"> </w:t>
      </w:r>
      <w:r w:rsidR="00B8593B" w:rsidRPr="00707A4C">
        <w:rPr>
          <w:rFonts w:ascii="Arial" w:hAnsi="Arial" w:cs="Arial"/>
          <w:color w:val="000000"/>
          <w:sz w:val="20"/>
        </w:rPr>
        <w:t xml:space="preserve">Lajoie P, Fazio EN, and </w:t>
      </w:r>
      <w:r w:rsidR="00B8593B" w:rsidRPr="00707A4C">
        <w:rPr>
          <w:rFonts w:ascii="Arial" w:hAnsi="Arial" w:cs="Arial"/>
          <w:b/>
          <w:color w:val="000000"/>
          <w:sz w:val="20"/>
        </w:rPr>
        <w:t>Snapp EL.</w:t>
      </w:r>
      <w:r w:rsidR="00707A4C" w:rsidRPr="00707A4C">
        <w:rPr>
          <w:rFonts w:ascii="Arial" w:hAnsi="Arial" w:cs="Arial"/>
          <w:color w:val="000000"/>
          <w:sz w:val="20"/>
        </w:rPr>
        <w:t xml:space="preserve"> 20</w:t>
      </w:r>
      <w:r w:rsidR="00707A4C" w:rsidRPr="00B747C5">
        <w:rPr>
          <w:rFonts w:ascii="Arial" w:hAnsi="Arial" w:cs="Arial"/>
          <w:color w:val="000000"/>
          <w:sz w:val="20"/>
        </w:rPr>
        <w:t>14.</w:t>
      </w:r>
      <w:r w:rsidR="00B8593B" w:rsidRPr="00B747C5">
        <w:rPr>
          <w:rFonts w:ascii="Arial" w:hAnsi="Arial" w:cs="Arial"/>
          <w:color w:val="000000"/>
          <w:sz w:val="20"/>
        </w:rPr>
        <w:t xml:space="preserve"> Approaches to imaging unfolded secretory protein stress in living cells. </w:t>
      </w:r>
      <w:r w:rsidR="00B8593B" w:rsidRPr="00B747C5">
        <w:rPr>
          <w:rFonts w:ascii="Arial" w:hAnsi="Arial" w:cs="Arial"/>
          <w:i/>
          <w:sz w:val="20"/>
        </w:rPr>
        <w:t>Endoplasmic Reticulum Stress in Diseases</w:t>
      </w:r>
      <w:r w:rsidR="00707A4C" w:rsidRPr="00B747C5">
        <w:rPr>
          <w:rFonts w:ascii="Arial" w:hAnsi="Arial" w:cs="Arial"/>
          <w:sz w:val="20"/>
        </w:rPr>
        <w:t>.</w:t>
      </w:r>
      <w:r w:rsidR="00B747C5" w:rsidRPr="00B747C5">
        <w:rPr>
          <w:rFonts w:ascii="Arial" w:hAnsi="Arial" w:cs="Arial"/>
          <w:sz w:val="20"/>
        </w:rPr>
        <w:t xml:space="preserve">1:27-39. </w:t>
      </w:r>
      <w:r w:rsidR="00B747C5" w:rsidRPr="00B747C5">
        <w:rPr>
          <w:rFonts w:ascii="Arial" w:hAnsi="Arial" w:cs="Arial"/>
          <w:color w:val="454545"/>
          <w:sz w:val="20"/>
        </w:rPr>
        <w:t>PMC4238303</w:t>
      </w:r>
    </w:p>
    <w:p w14:paraId="2E603C6F" w14:textId="4D9679D6" w:rsidR="00707A4C" w:rsidRPr="00B747C5" w:rsidRDefault="00707A4C" w:rsidP="00707A4C">
      <w:pPr>
        <w:widowControl w:val="0"/>
        <w:autoSpaceDE w:val="0"/>
        <w:autoSpaceDN w:val="0"/>
        <w:adjustRightInd w:val="0"/>
        <w:jc w:val="both"/>
        <w:rPr>
          <w:rFonts w:ascii="Arial" w:hAnsi="Arial" w:cs="Arial"/>
          <w:sz w:val="20"/>
        </w:rPr>
      </w:pPr>
      <w:r w:rsidRPr="001E1699">
        <w:rPr>
          <w:rFonts w:ascii="Arial" w:hAnsi="Arial" w:cs="Arial"/>
          <w:b/>
          <w:color w:val="000000"/>
          <w:sz w:val="20"/>
        </w:rPr>
        <w:t>52.</w:t>
      </w:r>
      <w:r w:rsidRPr="001E1699">
        <w:rPr>
          <w:rFonts w:ascii="Arial" w:hAnsi="Arial" w:cs="Arial"/>
          <w:color w:val="000000"/>
          <w:sz w:val="20"/>
        </w:rPr>
        <w:t xml:space="preserve"> </w:t>
      </w:r>
      <w:r w:rsidRPr="001E1699">
        <w:rPr>
          <w:rFonts w:ascii="Arial" w:hAnsi="Arial" w:cs="Arial"/>
          <w:sz w:val="20"/>
        </w:rPr>
        <w:t xml:space="preserve">Clay L, Caudron F, Denoth-Lippuner A, Boettcher B, </w:t>
      </w:r>
      <w:r w:rsidRPr="001E1699">
        <w:rPr>
          <w:rFonts w:ascii="Arial" w:hAnsi="Arial" w:cs="Arial"/>
          <w:b/>
          <w:sz w:val="20"/>
        </w:rPr>
        <w:t>Snapp E</w:t>
      </w:r>
      <w:r w:rsidRPr="001E1699">
        <w:rPr>
          <w:rFonts w:ascii="Arial" w:hAnsi="Arial" w:cs="Arial"/>
          <w:sz w:val="20"/>
        </w:rPr>
        <w:t>, and Barral Y.</w:t>
      </w:r>
      <w:r w:rsidR="001E1699" w:rsidRPr="001E1699">
        <w:rPr>
          <w:rFonts w:ascii="Arial" w:hAnsi="Arial" w:cs="Arial"/>
          <w:sz w:val="20"/>
        </w:rPr>
        <w:t xml:space="preserve"> 2014.</w:t>
      </w:r>
      <w:r w:rsidRPr="001E1699">
        <w:rPr>
          <w:rFonts w:ascii="Arial" w:hAnsi="Arial" w:cs="Arial"/>
          <w:sz w:val="20"/>
        </w:rPr>
        <w:t xml:space="preserve"> A sphingolipid-dependent diffusion barrier confines ER stress to the yeast mother cell.</w:t>
      </w:r>
      <w:r w:rsidRPr="00707A4C">
        <w:rPr>
          <w:rFonts w:ascii="Arial" w:hAnsi="Arial" w:cs="Arial"/>
          <w:i/>
          <w:sz w:val="20"/>
        </w:rPr>
        <w:t xml:space="preserve"> eLife</w:t>
      </w:r>
      <w:r w:rsidR="001E1699">
        <w:rPr>
          <w:rFonts w:ascii="Arial" w:hAnsi="Arial" w:cs="Arial"/>
          <w:i/>
          <w:sz w:val="20"/>
        </w:rPr>
        <w:t>.</w:t>
      </w:r>
      <w:r w:rsidR="007E3500">
        <w:rPr>
          <w:rFonts w:ascii="Arial" w:hAnsi="Arial" w:cs="Arial"/>
          <w:i/>
          <w:sz w:val="20"/>
        </w:rPr>
        <w:t xml:space="preserve"> </w:t>
      </w:r>
      <w:r w:rsidR="007E3500">
        <w:rPr>
          <w:rFonts w:ascii="Arial" w:hAnsi="Arial" w:cs="Arial"/>
          <w:sz w:val="20"/>
        </w:rPr>
        <w:t>3:e01883</w:t>
      </w:r>
      <w:r w:rsidR="007E3500" w:rsidRPr="00B747C5">
        <w:rPr>
          <w:rFonts w:ascii="Arial" w:hAnsi="Arial" w:cs="Arial"/>
          <w:sz w:val="20"/>
        </w:rPr>
        <w:t>.</w:t>
      </w:r>
      <w:r w:rsidR="00AF11F6" w:rsidRPr="00B747C5">
        <w:rPr>
          <w:rFonts w:ascii="Arial" w:hAnsi="Arial" w:cs="Arial"/>
          <w:sz w:val="20"/>
        </w:rPr>
        <w:t xml:space="preserve"> PMC4009826.</w:t>
      </w:r>
    </w:p>
    <w:p w14:paraId="3CFB44CB" w14:textId="20F711D7" w:rsidR="00707A4C" w:rsidRPr="00FA1783" w:rsidRDefault="00707A4C" w:rsidP="0015283D">
      <w:pPr>
        <w:jc w:val="both"/>
        <w:rPr>
          <w:rFonts w:ascii="Arial" w:hAnsi="Arial" w:cs="Arial"/>
          <w:color w:val="000000"/>
          <w:sz w:val="20"/>
        </w:rPr>
      </w:pPr>
      <w:r w:rsidRPr="00FA1783">
        <w:rPr>
          <w:rFonts w:ascii="Arial" w:hAnsi="Arial" w:cs="Arial"/>
          <w:b/>
          <w:color w:val="000000"/>
          <w:sz w:val="20"/>
        </w:rPr>
        <w:t>5</w:t>
      </w:r>
      <w:r w:rsidR="00B747C5">
        <w:rPr>
          <w:rFonts w:ascii="Arial" w:hAnsi="Arial" w:cs="Arial"/>
          <w:b/>
          <w:color w:val="000000"/>
          <w:sz w:val="20"/>
        </w:rPr>
        <w:t>3</w:t>
      </w:r>
      <w:r w:rsidRPr="00FA1783">
        <w:rPr>
          <w:rFonts w:ascii="Arial" w:hAnsi="Arial" w:cs="Arial"/>
          <w:b/>
          <w:color w:val="000000"/>
          <w:sz w:val="20"/>
        </w:rPr>
        <w:t>.</w:t>
      </w:r>
      <w:r w:rsidRPr="00FA1783">
        <w:rPr>
          <w:rFonts w:ascii="Arial" w:hAnsi="Arial" w:cs="Arial"/>
          <w:color w:val="000000"/>
          <w:sz w:val="20"/>
        </w:rPr>
        <w:t xml:space="preserve"> </w:t>
      </w:r>
      <w:r w:rsidRPr="00FA1783">
        <w:rPr>
          <w:rFonts w:ascii="Arial" w:hAnsi="Arial" w:cs="Arial"/>
          <w:sz w:val="20"/>
        </w:rPr>
        <w:t xml:space="preserve">Hettich J, Ryan S, Norberto de Souz O, Saraiva Macedo Timmers L, Tsai S, Atai N, da Hora C, Zhang X, Kothary R, Calakos N, </w:t>
      </w:r>
      <w:r w:rsidRPr="00FA1783">
        <w:rPr>
          <w:rFonts w:ascii="Arial" w:hAnsi="Arial" w:cs="Arial"/>
          <w:b/>
          <w:sz w:val="20"/>
        </w:rPr>
        <w:t>Snapp E</w:t>
      </w:r>
      <w:r w:rsidRPr="00FA1783">
        <w:rPr>
          <w:rFonts w:ascii="Arial" w:hAnsi="Arial" w:cs="Arial"/>
          <w:sz w:val="20"/>
        </w:rPr>
        <w:t>, Ericsson M, Grundmann K, Breakefield, X, and Nery F.</w:t>
      </w:r>
      <w:r w:rsidR="00FA1783">
        <w:rPr>
          <w:rFonts w:ascii="Arial" w:hAnsi="Arial" w:cs="Arial"/>
          <w:sz w:val="20"/>
        </w:rPr>
        <w:t xml:space="preserve"> 2014.</w:t>
      </w:r>
      <w:r w:rsidRPr="00FA1783">
        <w:rPr>
          <w:rFonts w:ascii="Arial" w:hAnsi="Arial" w:cs="Arial"/>
          <w:sz w:val="20"/>
        </w:rPr>
        <w:t xml:space="preserve"> Biochemical and cellular analysis of human variants of the DYT1 dystonia protein, torsinA. </w:t>
      </w:r>
      <w:r w:rsidR="00FA1783" w:rsidRPr="00AF11F6">
        <w:rPr>
          <w:rFonts w:ascii="Arial" w:hAnsi="Arial" w:cs="Arial"/>
          <w:i/>
          <w:sz w:val="20"/>
        </w:rPr>
        <w:t xml:space="preserve">Hum Mut. </w:t>
      </w:r>
      <w:r w:rsidR="005F1546" w:rsidRPr="00B747C5">
        <w:rPr>
          <w:rFonts w:ascii="Arial" w:hAnsi="Arial" w:cs="Arial"/>
          <w:sz w:val="20"/>
        </w:rPr>
        <w:t>35:1101-1113</w:t>
      </w:r>
      <w:r w:rsidR="00FA1783" w:rsidRPr="00B747C5">
        <w:rPr>
          <w:rFonts w:ascii="Arial" w:hAnsi="Arial" w:cs="Arial"/>
          <w:sz w:val="20"/>
        </w:rPr>
        <w:t>.</w:t>
      </w:r>
      <w:r w:rsidR="00B747C5" w:rsidRPr="00B747C5">
        <w:rPr>
          <w:rFonts w:ascii="Arial" w:hAnsi="Arial" w:cs="Arial"/>
          <w:sz w:val="20"/>
        </w:rPr>
        <w:t xml:space="preserve"> PMC4134760</w:t>
      </w:r>
    </w:p>
    <w:p w14:paraId="6EB14E94" w14:textId="20CE1C0D" w:rsidR="00D4385B" w:rsidRPr="00B747C5" w:rsidRDefault="00D4385B" w:rsidP="0015283D">
      <w:pPr>
        <w:jc w:val="both"/>
        <w:rPr>
          <w:rFonts w:ascii="Arial" w:hAnsi="Arial" w:cs="Arial"/>
          <w:sz w:val="20"/>
        </w:rPr>
      </w:pPr>
      <w:r w:rsidRPr="00AF11F6">
        <w:rPr>
          <w:rFonts w:ascii="Arial" w:hAnsi="Arial" w:cs="Arial"/>
          <w:b/>
          <w:color w:val="000000"/>
          <w:sz w:val="20"/>
        </w:rPr>
        <w:t>5</w:t>
      </w:r>
      <w:r w:rsidR="00B747C5">
        <w:rPr>
          <w:rFonts w:ascii="Arial" w:hAnsi="Arial" w:cs="Arial"/>
          <w:b/>
          <w:color w:val="000000"/>
          <w:sz w:val="20"/>
        </w:rPr>
        <w:t>4</w:t>
      </w:r>
      <w:r w:rsidRPr="00AF11F6">
        <w:rPr>
          <w:rFonts w:ascii="Arial" w:hAnsi="Arial" w:cs="Arial"/>
          <w:b/>
          <w:color w:val="000000"/>
          <w:sz w:val="20"/>
        </w:rPr>
        <w:t>.</w:t>
      </w:r>
      <w:r w:rsidRPr="00AF11F6">
        <w:rPr>
          <w:rFonts w:ascii="Arial" w:hAnsi="Arial" w:cs="Arial"/>
          <w:color w:val="000000"/>
          <w:sz w:val="20"/>
        </w:rPr>
        <w:t xml:space="preserve"> Ghosh R, Wang L, Wang ES, Gayani K. Perera B, Aeid I, Morita S, Prado K, Thamsen M, Caswell D, Macias H, Weiberth KF, Gliedt MJ, Alavi MV, Hari SB, Mitra AK, Bhhatarai B, Schurer SC,</w:t>
      </w:r>
      <w:r w:rsidRPr="00AF11F6">
        <w:rPr>
          <w:rFonts w:ascii="Arial" w:hAnsi="Arial" w:cs="Arial"/>
          <w:b/>
          <w:color w:val="000000"/>
          <w:sz w:val="20"/>
        </w:rPr>
        <w:t xml:space="preserve"> Snapp EL</w:t>
      </w:r>
      <w:r w:rsidRPr="00AF11F6">
        <w:rPr>
          <w:rFonts w:ascii="Arial" w:hAnsi="Arial" w:cs="Arial"/>
          <w:color w:val="000000"/>
          <w:sz w:val="20"/>
        </w:rPr>
        <w:t>, Gould DB, German MS, Backes BJ, Maly DJ, Oakes SA, and Papa FR.</w:t>
      </w:r>
      <w:r w:rsidR="00AF11F6" w:rsidRPr="00AF11F6">
        <w:rPr>
          <w:rFonts w:ascii="Arial" w:hAnsi="Arial" w:cs="Arial"/>
          <w:color w:val="000000"/>
          <w:sz w:val="20"/>
        </w:rPr>
        <w:t xml:space="preserve"> 2014.</w:t>
      </w:r>
      <w:r w:rsidRPr="00AF11F6">
        <w:rPr>
          <w:rFonts w:ascii="Arial" w:hAnsi="Arial" w:cs="Arial"/>
          <w:color w:val="000000"/>
          <w:sz w:val="20"/>
        </w:rPr>
        <w:t xml:space="preserve"> Allosteric inhibition of the IRE1a RNase preserves cell viability and function during endoplasmic reticulum stress. </w:t>
      </w:r>
      <w:r w:rsidR="00AF11F6">
        <w:rPr>
          <w:rFonts w:ascii="Arial" w:hAnsi="Arial" w:cs="Arial"/>
          <w:i/>
          <w:color w:val="000000"/>
          <w:sz w:val="20"/>
        </w:rPr>
        <w:t xml:space="preserve">Cell. </w:t>
      </w:r>
      <w:r w:rsidR="00EC38F9" w:rsidRPr="00EC38F9">
        <w:rPr>
          <w:rFonts w:ascii="Arial" w:hAnsi="Arial" w:cs="Arial"/>
          <w:color w:val="000000"/>
          <w:sz w:val="20"/>
        </w:rPr>
        <w:t>158:534-548.</w:t>
      </w:r>
      <w:r w:rsidR="00FA1783" w:rsidRPr="00B747C5">
        <w:rPr>
          <w:rFonts w:ascii="Arial" w:hAnsi="Arial" w:cs="Arial"/>
          <w:sz w:val="20"/>
        </w:rPr>
        <w:t xml:space="preserve"> </w:t>
      </w:r>
      <w:r w:rsidR="00B747C5" w:rsidRPr="00B747C5">
        <w:rPr>
          <w:rFonts w:ascii="Arial" w:hAnsi="Arial" w:cs="Arial"/>
          <w:sz w:val="20"/>
        </w:rPr>
        <w:t>PMC4244221</w:t>
      </w:r>
    </w:p>
    <w:p w14:paraId="4A075607" w14:textId="7785B335" w:rsidR="00D4385B" w:rsidRPr="004B5246" w:rsidRDefault="007E3500" w:rsidP="0015283D">
      <w:pPr>
        <w:jc w:val="both"/>
        <w:rPr>
          <w:rFonts w:ascii="Arial" w:hAnsi="Arial" w:cs="Arial"/>
          <w:sz w:val="20"/>
        </w:rPr>
      </w:pPr>
      <w:r w:rsidRPr="009B7F52">
        <w:rPr>
          <w:rFonts w:ascii="Arial" w:hAnsi="Arial" w:cs="Arial"/>
          <w:b/>
          <w:color w:val="000000"/>
          <w:sz w:val="20"/>
        </w:rPr>
        <w:t>5</w:t>
      </w:r>
      <w:r w:rsidR="00B747C5" w:rsidRPr="009B7F52">
        <w:rPr>
          <w:rFonts w:ascii="Arial" w:hAnsi="Arial" w:cs="Arial"/>
          <w:b/>
          <w:color w:val="000000"/>
          <w:sz w:val="20"/>
        </w:rPr>
        <w:t>5</w:t>
      </w:r>
      <w:r w:rsidRPr="009B7F52">
        <w:rPr>
          <w:rFonts w:ascii="Arial" w:hAnsi="Arial" w:cs="Arial"/>
          <w:b/>
          <w:color w:val="000000"/>
          <w:sz w:val="20"/>
        </w:rPr>
        <w:t>.</w:t>
      </w:r>
      <w:r w:rsidRPr="009B7F52">
        <w:rPr>
          <w:rFonts w:ascii="Arial" w:hAnsi="Arial" w:cs="Arial"/>
          <w:color w:val="000000"/>
          <w:sz w:val="20"/>
        </w:rPr>
        <w:t xml:space="preserve"> Costantini LM, Irvin SC, Kennedy SC, Goldstein H, Herold BC, and </w:t>
      </w:r>
      <w:r w:rsidRPr="009B7F52">
        <w:rPr>
          <w:rFonts w:ascii="Arial" w:hAnsi="Arial" w:cs="Arial"/>
          <w:b/>
          <w:color w:val="000000"/>
          <w:sz w:val="20"/>
        </w:rPr>
        <w:t>Snapp EL</w:t>
      </w:r>
      <w:r w:rsidRPr="009B7F52">
        <w:rPr>
          <w:rFonts w:ascii="Arial" w:hAnsi="Arial" w:cs="Arial"/>
          <w:color w:val="000000"/>
          <w:sz w:val="20"/>
        </w:rPr>
        <w:t>.</w:t>
      </w:r>
      <w:r w:rsidR="00647EF7">
        <w:rPr>
          <w:rFonts w:ascii="Arial" w:hAnsi="Arial" w:cs="Arial"/>
          <w:color w:val="000000"/>
          <w:sz w:val="20"/>
        </w:rPr>
        <w:t xml:space="preserve"> 2014</w:t>
      </w:r>
      <w:r w:rsidRPr="009B7F52">
        <w:rPr>
          <w:rFonts w:ascii="Arial" w:hAnsi="Arial" w:cs="Arial"/>
          <w:color w:val="000000"/>
          <w:sz w:val="20"/>
        </w:rPr>
        <w:t xml:space="preserve"> Engineering and </w:t>
      </w:r>
      <w:r w:rsidRPr="004B5246">
        <w:rPr>
          <w:rFonts w:ascii="Arial" w:hAnsi="Arial" w:cs="Arial"/>
          <w:sz w:val="20"/>
        </w:rPr>
        <w:t>exploitation of a fluorescent HIV-1 gp120 for live cell CD4 binding assays.</w:t>
      </w:r>
      <w:r w:rsidRPr="004B5246">
        <w:rPr>
          <w:rFonts w:ascii="Arial" w:hAnsi="Arial" w:cs="Arial"/>
          <w:i/>
          <w:sz w:val="20"/>
        </w:rPr>
        <w:t xml:space="preserve"> </w:t>
      </w:r>
      <w:r w:rsidR="00FA1783" w:rsidRPr="004B5246">
        <w:rPr>
          <w:rFonts w:ascii="Arial" w:hAnsi="Arial" w:cs="Arial"/>
          <w:i/>
          <w:sz w:val="20"/>
        </w:rPr>
        <w:t>Virology</w:t>
      </w:r>
      <w:r w:rsidR="00F944D8" w:rsidRPr="004B5246">
        <w:rPr>
          <w:rFonts w:ascii="Arial" w:hAnsi="Arial" w:cs="Arial"/>
          <w:sz w:val="20"/>
        </w:rPr>
        <w:t>.</w:t>
      </w:r>
      <w:r w:rsidR="00FA1783" w:rsidRPr="004B5246">
        <w:rPr>
          <w:rFonts w:ascii="Arial" w:hAnsi="Arial" w:cs="Arial"/>
          <w:sz w:val="20"/>
        </w:rPr>
        <w:t xml:space="preserve"> </w:t>
      </w:r>
      <w:r w:rsidR="00647EF7" w:rsidRPr="004B5246">
        <w:rPr>
          <w:rFonts w:ascii="Arial" w:hAnsi="Arial" w:cs="Arial"/>
          <w:sz w:val="20"/>
        </w:rPr>
        <w:t>476C:240-248</w:t>
      </w:r>
      <w:r w:rsidR="004B5246" w:rsidRPr="004B5246">
        <w:rPr>
          <w:rFonts w:ascii="Arial" w:hAnsi="Arial" w:cs="Arial"/>
          <w:sz w:val="20"/>
        </w:rPr>
        <w:t>. PMC4323844</w:t>
      </w:r>
      <w:r w:rsidR="004B5246">
        <w:rPr>
          <w:rFonts w:ascii="Arial" w:hAnsi="Arial" w:cs="Arial"/>
          <w:sz w:val="20"/>
        </w:rPr>
        <w:t>.</w:t>
      </w:r>
    </w:p>
    <w:p w14:paraId="125CFF20" w14:textId="5F38E413" w:rsidR="00906E21" w:rsidRPr="004B5246" w:rsidRDefault="00906E21" w:rsidP="00906E21">
      <w:pPr>
        <w:widowControl w:val="0"/>
        <w:autoSpaceDE w:val="0"/>
        <w:autoSpaceDN w:val="0"/>
        <w:adjustRightInd w:val="0"/>
        <w:jc w:val="both"/>
        <w:rPr>
          <w:rFonts w:ascii="Arial" w:hAnsi="Arial" w:cs="Arial"/>
          <w:color w:val="000000"/>
          <w:sz w:val="20"/>
        </w:rPr>
      </w:pPr>
      <w:r w:rsidRPr="004B5246">
        <w:rPr>
          <w:rFonts w:ascii="Arial" w:hAnsi="Arial" w:cs="Arial"/>
          <w:b/>
          <w:sz w:val="20"/>
        </w:rPr>
        <w:t xml:space="preserve">56. </w:t>
      </w:r>
      <w:r w:rsidRPr="004B5246">
        <w:rPr>
          <w:rFonts w:ascii="Arial" w:hAnsi="Arial" w:cs="Arial"/>
          <w:sz w:val="20"/>
        </w:rPr>
        <w:t>Costantini LM a</w:t>
      </w:r>
      <w:r w:rsidRPr="007E3500">
        <w:rPr>
          <w:rFonts w:ascii="Arial" w:hAnsi="Arial" w:cs="Arial"/>
          <w:color w:val="000000"/>
          <w:sz w:val="20"/>
        </w:rPr>
        <w:t xml:space="preserve">nd </w:t>
      </w:r>
      <w:r w:rsidRPr="007E3500">
        <w:rPr>
          <w:rFonts w:ascii="Arial" w:hAnsi="Arial" w:cs="Arial"/>
          <w:b/>
          <w:color w:val="000000"/>
          <w:sz w:val="20"/>
        </w:rPr>
        <w:t>Snapp EL</w:t>
      </w:r>
      <w:r w:rsidRPr="007E3500">
        <w:rPr>
          <w:rFonts w:ascii="Arial" w:hAnsi="Arial" w:cs="Arial"/>
          <w:color w:val="000000"/>
          <w:sz w:val="20"/>
        </w:rPr>
        <w:t>. Going Viral with Fluorescent Proteins. 201</w:t>
      </w:r>
      <w:r>
        <w:rPr>
          <w:rFonts w:ascii="Arial" w:hAnsi="Arial" w:cs="Arial"/>
          <w:color w:val="000000"/>
          <w:sz w:val="20"/>
        </w:rPr>
        <w:t>5</w:t>
      </w:r>
      <w:r w:rsidRPr="007E3500">
        <w:rPr>
          <w:rFonts w:ascii="Arial" w:hAnsi="Arial" w:cs="Arial"/>
          <w:color w:val="000000"/>
          <w:sz w:val="20"/>
        </w:rPr>
        <w:t xml:space="preserve">. Invited review for </w:t>
      </w:r>
      <w:r>
        <w:rPr>
          <w:rFonts w:ascii="Arial" w:hAnsi="Arial" w:cs="Arial"/>
          <w:i/>
          <w:color w:val="000000"/>
          <w:sz w:val="20"/>
        </w:rPr>
        <w:t xml:space="preserve">J </w:t>
      </w:r>
      <w:r w:rsidRPr="007E3500">
        <w:rPr>
          <w:rFonts w:ascii="Arial" w:hAnsi="Arial" w:cs="Arial"/>
          <w:i/>
          <w:color w:val="000000"/>
          <w:sz w:val="20"/>
        </w:rPr>
        <w:t>Virol</w:t>
      </w:r>
      <w:r w:rsidRPr="007E3500">
        <w:rPr>
          <w:rFonts w:ascii="Arial" w:hAnsi="Arial" w:cs="Arial"/>
          <w:color w:val="000000"/>
          <w:sz w:val="20"/>
        </w:rPr>
        <w:t>.</w:t>
      </w:r>
      <w:r>
        <w:rPr>
          <w:rFonts w:ascii="Arial" w:hAnsi="Arial" w:cs="Arial"/>
          <w:color w:val="000000"/>
          <w:sz w:val="20"/>
        </w:rPr>
        <w:t xml:space="preserve"> 89:9706-9</w:t>
      </w:r>
      <w:r w:rsidRPr="004B5246">
        <w:rPr>
          <w:rFonts w:ascii="Arial" w:hAnsi="Arial" w:cs="Arial"/>
          <w:sz w:val="20"/>
        </w:rPr>
        <w:t>708.</w:t>
      </w:r>
      <w:r w:rsidR="004B5246" w:rsidRPr="004B5246">
        <w:rPr>
          <w:rFonts w:ascii="Arial" w:hAnsi="Arial" w:cs="Arial"/>
          <w:sz w:val="20"/>
        </w:rPr>
        <w:t xml:space="preserve"> PMC4577878</w:t>
      </w:r>
      <w:r w:rsidR="004B5246">
        <w:rPr>
          <w:rFonts w:ascii="Arial" w:hAnsi="Arial" w:cs="Arial"/>
          <w:sz w:val="20"/>
        </w:rPr>
        <w:t>.</w:t>
      </w:r>
    </w:p>
    <w:p w14:paraId="14B42C38" w14:textId="476AA693" w:rsidR="00906E21" w:rsidRPr="006C5B4E" w:rsidRDefault="00906E21" w:rsidP="00906E21">
      <w:pPr>
        <w:widowControl w:val="0"/>
        <w:autoSpaceDE w:val="0"/>
        <w:autoSpaceDN w:val="0"/>
        <w:adjustRightInd w:val="0"/>
        <w:jc w:val="both"/>
        <w:rPr>
          <w:rFonts w:ascii="Arial" w:hAnsi="Arial" w:cs="Arial"/>
          <w:sz w:val="20"/>
        </w:rPr>
      </w:pPr>
      <w:r w:rsidRPr="006C5B4E">
        <w:rPr>
          <w:rFonts w:ascii="Arial" w:hAnsi="Arial" w:cs="Arial"/>
          <w:b/>
          <w:bCs/>
          <w:sz w:val="20"/>
        </w:rPr>
        <w:t>57.</w:t>
      </w:r>
      <w:r w:rsidRPr="006C5B4E">
        <w:rPr>
          <w:rFonts w:ascii="Arial" w:hAnsi="Arial" w:cs="Arial"/>
          <w:sz w:val="20"/>
        </w:rPr>
        <w:t xml:space="preserve"> Costantini L,</w:t>
      </w:r>
      <w:r>
        <w:rPr>
          <w:rFonts w:ascii="Arial" w:hAnsi="Arial" w:cs="Arial"/>
          <w:sz w:val="20"/>
        </w:rPr>
        <w:t xml:space="preserve"> Baloban M, Markwardt M, Guo F, Rizzo M,</w:t>
      </w:r>
      <w:r w:rsidRPr="006C5B4E">
        <w:rPr>
          <w:rFonts w:ascii="Arial" w:hAnsi="Arial" w:cs="Arial"/>
          <w:sz w:val="20"/>
        </w:rPr>
        <w:t xml:space="preserve"> Verkhusha V, and </w:t>
      </w:r>
      <w:r w:rsidRPr="006C5B4E">
        <w:rPr>
          <w:rFonts w:ascii="Arial" w:hAnsi="Arial" w:cs="Arial"/>
          <w:b/>
          <w:bCs/>
          <w:sz w:val="20"/>
        </w:rPr>
        <w:t>Snapp EL</w:t>
      </w:r>
      <w:r w:rsidRPr="006C5B4E">
        <w:rPr>
          <w:rFonts w:ascii="Arial" w:hAnsi="Arial" w:cs="Arial"/>
          <w:sz w:val="20"/>
        </w:rPr>
        <w:t>. 201</w:t>
      </w:r>
      <w:r>
        <w:rPr>
          <w:rFonts w:ascii="Arial" w:hAnsi="Arial" w:cs="Arial"/>
          <w:sz w:val="20"/>
        </w:rPr>
        <w:t>5</w:t>
      </w:r>
      <w:r w:rsidRPr="006C5B4E">
        <w:rPr>
          <w:rFonts w:ascii="Arial" w:hAnsi="Arial" w:cs="Arial"/>
          <w:sz w:val="20"/>
        </w:rPr>
        <w:t xml:space="preserve">. A palette of fluorescent proteins optimized for diverse cellular environments. </w:t>
      </w:r>
      <w:r w:rsidRPr="00CE2C23">
        <w:rPr>
          <w:rFonts w:ascii="Arial" w:hAnsi="Arial" w:cs="Arial"/>
          <w:i/>
          <w:sz w:val="20"/>
        </w:rPr>
        <w:t>Nat Comm</w:t>
      </w:r>
      <w:r w:rsidRPr="006C5B4E">
        <w:rPr>
          <w:rFonts w:ascii="Arial" w:hAnsi="Arial" w:cs="Arial"/>
          <w:sz w:val="20"/>
        </w:rPr>
        <w:t xml:space="preserve">. </w:t>
      </w:r>
      <w:r>
        <w:rPr>
          <w:rFonts w:ascii="Arial" w:hAnsi="Arial" w:cs="Arial"/>
          <w:sz w:val="20"/>
        </w:rPr>
        <w:t>9:7670. PMC4499870.</w:t>
      </w:r>
      <w:r w:rsidR="00261F22">
        <w:rPr>
          <w:rFonts w:ascii="Arial" w:hAnsi="Arial" w:cs="Arial"/>
          <w:sz w:val="20"/>
        </w:rPr>
        <w:t xml:space="preserve"> </w:t>
      </w:r>
      <w:r w:rsidR="00261F22" w:rsidRPr="00261F22">
        <w:rPr>
          <w:rFonts w:ascii="Arial" w:hAnsi="Arial" w:cs="Arial"/>
          <w:b/>
          <w:sz w:val="20"/>
        </w:rPr>
        <w:t>Highlighted in Nature Methods 12:810 2015.</w:t>
      </w:r>
    </w:p>
    <w:p w14:paraId="5F112E06" w14:textId="77777777" w:rsidR="00906E21" w:rsidRPr="0077228A" w:rsidRDefault="00906E21" w:rsidP="00906E21">
      <w:pPr>
        <w:jc w:val="both"/>
        <w:rPr>
          <w:rFonts w:ascii="Arial" w:hAnsi="Arial" w:cs="Arial"/>
          <w:b/>
          <w:sz w:val="20"/>
        </w:rPr>
      </w:pPr>
      <w:r w:rsidRPr="00CE2C23">
        <w:rPr>
          <w:rFonts w:ascii="Arial" w:hAnsi="Arial" w:cs="Arial"/>
          <w:b/>
          <w:color w:val="000000"/>
          <w:sz w:val="20"/>
        </w:rPr>
        <w:t>58.</w:t>
      </w:r>
      <w:r w:rsidRPr="00CE2C23">
        <w:rPr>
          <w:rFonts w:ascii="Arial" w:hAnsi="Arial" w:cs="Arial"/>
          <w:color w:val="000000"/>
          <w:sz w:val="20"/>
        </w:rPr>
        <w:t xml:space="preserve"> D'Arcangelo J, Crissman J, Pagant S, Copic A, Latham CF, </w:t>
      </w:r>
      <w:r w:rsidRPr="00CE2C23">
        <w:rPr>
          <w:rFonts w:ascii="Arial" w:hAnsi="Arial" w:cs="Arial"/>
          <w:b/>
          <w:color w:val="000000"/>
          <w:sz w:val="20"/>
        </w:rPr>
        <w:t>Snapp E</w:t>
      </w:r>
      <w:r w:rsidRPr="00CE2C23">
        <w:rPr>
          <w:rFonts w:ascii="Arial" w:hAnsi="Arial" w:cs="Arial"/>
          <w:color w:val="000000"/>
          <w:sz w:val="20"/>
        </w:rPr>
        <w:t xml:space="preserve">, and Miller EA. Local concentration of p24 proteins and COPII coat composition mutually influence Sec13p-dependence and membrane scaffolding. </w:t>
      </w:r>
      <w:r w:rsidRPr="00CE2C23">
        <w:rPr>
          <w:rFonts w:ascii="Arial" w:hAnsi="Arial" w:cs="Arial"/>
          <w:i/>
          <w:color w:val="000000"/>
          <w:sz w:val="20"/>
        </w:rPr>
        <w:t>Curr Biol</w:t>
      </w:r>
      <w:r w:rsidRPr="00CE2C23">
        <w:rPr>
          <w:rFonts w:ascii="Arial" w:hAnsi="Arial" w:cs="Arial"/>
          <w:color w:val="000000"/>
          <w:sz w:val="20"/>
        </w:rPr>
        <w:t>. 25:1296-1305. PMC4439346.</w:t>
      </w:r>
    </w:p>
    <w:p w14:paraId="311F8BBB" w14:textId="054B0E0E" w:rsidR="00906E21" w:rsidRPr="0077228A" w:rsidRDefault="00906E21" w:rsidP="00906E21">
      <w:pPr>
        <w:jc w:val="both"/>
        <w:rPr>
          <w:rFonts w:ascii="Arial" w:hAnsi="Arial" w:cs="Arial"/>
          <w:b/>
          <w:sz w:val="20"/>
        </w:rPr>
      </w:pPr>
      <w:r w:rsidRPr="0077228A">
        <w:rPr>
          <w:rFonts w:ascii="Arial" w:hAnsi="Arial" w:cs="Arial"/>
          <w:b/>
          <w:sz w:val="20"/>
        </w:rPr>
        <w:t xml:space="preserve">59. </w:t>
      </w:r>
      <w:r w:rsidRPr="0077228A">
        <w:rPr>
          <w:rFonts w:ascii="Arial" w:hAnsi="Arial" w:cs="Arial"/>
          <w:sz w:val="20"/>
        </w:rPr>
        <w:t xml:space="preserve">Stout RF Jr, </w:t>
      </w:r>
      <w:r w:rsidRPr="0077228A">
        <w:rPr>
          <w:rFonts w:ascii="Arial" w:hAnsi="Arial" w:cs="Arial"/>
          <w:b/>
          <w:sz w:val="20"/>
        </w:rPr>
        <w:t xml:space="preserve">Snapp EL </w:t>
      </w:r>
      <w:r w:rsidRPr="0077228A">
        <w:rPr>
          <w:rFonts w:ascii="Arial" w:hAnsi="Arial" w:cs="Arial"/>
          <w:sz w:val="20"/>
        </w:rPr>
        <w:t xml:space="preserve">and Spray DC. 2015. Connexin Type and Fluorescent Protein Fusion Tag Determine Structural Stability of Gap Junction Plaques. J Biol Chem. 290:23497-23514. </w:t>
      </w:r>
      <w:r w:rsidR="0077228A" w:rsidRPr="0077228A">
        <w:rPr>
          <w:rFonts w:ascii="Arial" w:hAnsi="Arial" w:cs="Arial"/>
          <w:sz w:val="20"/>
        </w:rPr>
        <w:t>PMC4583030</w:t>
      </w:r>
      <w:r w:rsidRPr="0077228A">
        <w:rPr>
          <w:rFonts w:ascii="Arial" w:hAnsi="Arial" w:cs="Arial"/>
          <w:sz w:val="20"/>
        </w:rPr>
        <w:t>.</w:t>
      </w:r>
    </w:p>
    <w:p w14:paraId="394800E5" w14:textId="3032BF0F" w:rsidR="00037E74" w:rsidRPr="00FD64D0" w:rsidRDefault="00037E74" w:rsidP="00906E21">
      <w:pPr>
        <w:jc w:val="both"/>
        <w:rPr>
          <w:rFonts w:ascii="Arial" w:hAnsi="Arial" w:cs="Arial"/>
          <w:color w:val="000000"/>
          <w:sz w:val="20"/>
        </w:rPr>
      </w:pPr>
      <w:r w:rsidRPr="00FD64D0">
        <w:rPr>
          <w:rFonts w:ascii="Arial" w:hAnsi="Arial" w:cs="Arial"/>
          <w:b/>
          <w:color w:val="000000"/>
          <w:sz w:val="20"/>
        </w:rPr>
        <w:t>60.</w:t>
      </w:r>
      <w:r w:rsidRPr="00FD64D0">
        <w:rPr>
          <w:rFonts w:ascii="Arial" w:hAnsi="Arial" w:cs="Arial"/>
          <w:color w:val="000000"/>
          <w:sz w:val="20"/>
        </w:rPr>
        <w:t xml:space="preserve"> Gianella P, </w:t>
      </w:r>
      <w:r w:rsidRPr="00FD64D0">
        <w:rPr>
          <w:rFonts w:ascii="Arial" w:hAnsi="Arial" w:cs="Arial"/>
          <w:b/>
          <w:color w:val="000000"/>
          <w:sz w:val="20"/>
        </w:rPr>
        <w:t>Snapp E</w:t>
      </w:r>
      <w:r w:rsidRPr="00FD64D0">
        <w:rPr>
          <w:rFonts w:ascii="Arial" w:hAnsi="Arial" w:cs="Arial"/>
          <w:color w:val="000000"/>
          <w:sz w:val="20"/>
        </w:rPr>
        <w:t>, and Levy M.</w:t>
      </w:r>
      <w:r w:rsidR="00FD64D0">
        <w:rPr>
          <w:rFonts w:ascii="Arial" w:hAnsi="Arial" w:cs="Arial"/>
          <w:color w:val="000000"/>
          <w:sz w:val="20"/>
        </w:rPr>
        <w:t xml:space="preserve"> 2016.</w:t>
      </w:r>
      <w:r w:rsidRPr="00FD64D0">
        <w:rPr>
          <w:rFonts w:ascii="Arial" w:hAnsi="Arial" w:cs="Arial"/>
          <w:color w:val="000000"/>
          <w:sz w:val="20"/>
        </w:rPr>
        <w:t xml:space="preserve"> In vitro compartmentalization based method for the selection of transferases from large libraries. </w:t>
      </w:r>
      <w:r w:rsidRPr="00FD64D0">
        <w:rPr>
          <w:rFonts w:ascii="Arial" w:hAnsi="Arial" w:cs="Arial"/>
          <w:i/>
          <w:color w:val="000000"/>
          <w:sz w:val="20"/>
        </w:rPr>
        <w:t>Biotech and Bioeng</w:t>
      </w:r>
      <w:r w:rsidRPr="00FD64D0">
        <w:rPr>
          <w:rFonts w:ascii="Arial" w:hAnsi="Arial" w:cs="Arial"/>
          <w:color w:val="000000"/>
          <w:sz w:val="20"/>
        </w:rPr>
        <w:t xml:space="preserve">. </w:t>
      </w:r>
      <w:r w:rsidR="00FD64D0">
        <w:rPr>
          <w:rFonts w:ascii="Arial" w:hAnsi="Arial" w:cs="Arial"/>
          <w:color w:val="000000"/>
          <w:sz w:val="20"/>
        </w:rPr>
        <w:t>accepted</w:t>
      </w:r>
    </w:p>
    <w:p w14:paraId="7DB1B362" w14:textId="2B6F4FFB" w:rsidR="0077228A" w:rsidRPr="00EF33B4" w:rsidRDefault="0077228A" w:rsidP="00906E21">
      <w:pPr>
        <w:jc w:val="both"/>
        <w:rPr>
          <w:rFonts w:ascii="Arial" w:hAnsi="Arial" w:cs="Arial"/>
          <w:color w:val="000000"/>
          <w:sz w:val="20"/>
        </w:rPr>
      </w:pPr>
      <w:r w:rsidRPr="00EF33B4">
        <w:rPr>
          <w:rFonts w:ascii="Arial" w:hAnsi="Arial" w:cs="Arial"/>
          <w:b/>
          <w:color w:val="000000"/>
          <w:sz w:val="20"/>
        </w:rPr>
        <w:t>61.</w:t>
      </w:r>
      <w:r w:rsidRPr="00EF33B4">
        <w:rPr>
          <w:rFonts w:ascii="Arial" w:hAnsi="Arial" w:cs="Arial"/>
          <w:color w:val="000000"/>
          <w:sz w:val="20"/>
        </w:rPr>
        <w:t xml:space="preserve"> </w:t>
      </w:r>
      <w:r w:rsidR="00EF33B4" w:rsidRPr="00EF33B4">
        <w:rPr>
          <w:rFonts w:ascii="Arial" w:hAnsi="Arial" w:cs="Arial"/>
          <w:color w:val="000000"/>
          <w:sz w:val="20"/>
        </w:rPr>
        <w:t xml:space="preserve">Levy M, </w:t>
      </w:r>
      <w:r w:rsidRPr="00EF33B4">
        <w:rPr>
          <w:rFonts w:ascii="Arial" w:hAnsi="Arial" w:cs="Arial"/>
          <w:color w:val="000000"/>
          <w:sz w:val="20"/>
        </w:rPr>
        <w:t>Maier KE, Jang</w:t>
      </w:r>
      <w:r w:rsidR="00EF33B4" w:rsidRPr="00EF33B4">
        <w:rPr>
          <w:rFonts w:ascii="Arial" w:hAnsi="Arial" w:cs="Arial"/>
          <w:color w:val="000000"/>
          <w:sz w:val="20"/>
        </w:rPr>
        <w:t>r</w:t>
      </w:r>
      <w:r w:rsidRPr="00EF33B4">
        <w:rPr>
          <w:rFonts w:ascii="Arial" w:hAnsi="Arial" w:cs="Arial"/>
          <w:color w:val="000000"/>
          <w:sz w:val="20"/>
        </w:rPr>
        <w:t>a RK, Shieh KR, Cureton DK,</w:t>
      </w:r>
      <w:r w:rsidR="00EF33B4" w:rsidRPr="00EF33B4">
        <w:rPr>
          <w:rFonts w:ascii="Arial" w:hAnsi="Arial" w:cs="Arial"/>
          <w:color w:val="000000"/>
          <w:sz w:val="20"/>
        </w:rPr>
        <w:t xml:space="preserve"> Xiao H,</w:t>
      </w:r>
      <w:r w:rsidRPr="00EF33B4">
        <w:rPr>
          <w:rFonts w:ascii="Arial" w:hAnsi="Arial" w:cs="Arial"/>
          <w:color w:val="000000"/>
          <w:sz w:val="20"/>
        </w:rPr>
        <w:t xml:space="preserve"> </w:t>
      </w:r>
      <w:r w:rsidRPr="00EF33B4">
        <w:rPr>
          <w:rFonts w:ascii="Arial" w:hAnsi="Arial" w:cs="Arial"/>
          <w:b/>
          <w:color w:val="000000"/>
          <w:sz w:val="20"/>
        </w:rPr>
        <w:t>Snapp EL</w:t>
      </w:r>
      <w:r w:rsidRPr="00EF33B4">
        <w:rPr>
          <w:rFonts w:ascii="Arial" w:hAnsi="Arial" w:cs="Arial"/>
          <w:color w:val="000000"/>
          <w:sz w:val="20"/>
        </w:rPr>
        <w:t xml:space="preserve">, Whelan SP, </w:t>
      </w:r>
      <w:r w:rsidR="00EF33B4" w:rsidRPr="00EF33B4">
        <w:rPr>
          <w:rFonts w:ascii="Arial" w:hAnsi="Arial" w:cs="Arial"/>
          <w:color w:val="000000"/>
          <w:sz w:val="20"/>
        </w:rPr>
        <w:t xml:space="preserve">and </w:t>
      </w:r>
      <w:r w:rsidRPr="00EF33B4">
        <w:rPr>
          <w:rFonts w:ascii="Arial" w:hAnsi="Arial" w:cs="Arial"/>
          <w:color w:val="000000"/>
          <w:sz w:val="20"/>
        </w:rPr>
        <w:t>Chandran K</w:t>
      </w:r>
      <w:r w:rsidR="00EF33B4" w:rsidRPr="00EF33B4">
        <w:rPr>
          <w:rFonts w:ascii="Arial" w:hAnsi="Arial" w:cs="Arial"/>
          <w:color w:val="000000"/>
          <w:sz w:val="20"/>
        </w:rPr>
        <w:t>. 2016.</w:t>
      </w:r>
      <w:r w:rsidRPr="00EF33B4">
        <w:rPr>
          <w:rFonts w:ascii="Arial" w:hAnsi="Arial" w:cs="Arial"/>
          <w:color w:val="000000"/>
          <w:sz w:val="20"/>
        </w:rPr>
        <w:t xml:space="preserve"> </w:t>
      </w:r>
      <w:r w:rsidR="003860E2" w:rsidRPr="00EF33B4">
        <w:rPr>
          <w:rFonts w:ascii="Arial" w:hAnsi="Arial" w:cs="Arial"/>
          <w:sz w:val="20"/>
        </w:rPr>
        <w:t>A transferrin receptor aptamer inhibits New World hemorrhagic fever mammarenavirus entry</w:t>
      </w:r>
      <w:r w:rsidRPr="00EF33B4">
        <w:rPr>
          <w:rFonts w:ascii="Arial" w:hAnsi="Arial" w:cs="Arial"/>
          <w:color w:val="000000"/>
          <w:sz w:val="20"/>
        </w:rPr>
        <w:t xml:space="preserve">. </w:t>
      </w:r>
      <w:r w:rsidR="003860E2" w:rsidRPr="00EF33B4">
        <w:rPr>
          <w:rFonts w:ascii="Arial" w:hAnsi="Arial" w:cs="Arial"/>
          <w:i/>
          <w:color w:val="000000"/>
          <w:sz w:val="20"/>
        </w:rPr>
        <w:t>Mol Thera- Nuc Acids</w:t>
      </w:r>
      <w:r w:rsidRPr="00EF33B4">
        <w:rPr>
          <w:rFonts w:ascii="Arial" w:hAnsi="Arial" w:cs="Arial"/>
          <w:color w:val="000000"/>
          <w:sz w:val="20"/>
        </w:rPr>
        <w:t>.</w:t>
      </w:r>
      <w:r w:rsidR="00EF33B4" w:rsidRPr="00EF33B4">
        <w:rPr>
          <w:rFonts w:ascii="Arial" w:hAnsi="Arial" w:cs="Arial"/>
          <w:color w:val="000000"/>
          <w:sz w:val="20"/>
        </w:rPr>
        <w:t xml:space="preserve"> accepted April 7, 2016.</w:t>
      </w:r>
    </w:p>
    <w:p w14:paraId="1A5716CD" w14:textId="77777777" w:rsidR="00037E74" w:rsidRPr="00037E74" w:rsidRDefault="00037E74" w:rsidP="00906E21">
      <w:pPr>
        <w:jc w:val="both"/>
        <w:rPr>
          <w:rFonts w:ascii="Arial" w:hAnsi="Arial" w:cs="Arial"/>
          <w:color w:val="000000"/>
          <w:sz w:val="20"/>
        </w:rPr>
      </w:pPr>
    </w:p>
    <w:p w14:paraId="194ED2ED" w14:textId="5C55C669" w:rsidR="00906E21" w:rsidRDefault="00906E21" w:rsidP="00906E21">
      <w:pPr>
        <w:jc w:val="both"/>
        <w:rPr>
          <w:rFonts w:ascii="Arial" w:hAnsi="Arial" w:cs="Arial"/>
          <w:b/>
          <w:i/>
          <w:color w:val="000000"/>
          <w:sz w:val="20"/>
        </w:rPr>
      </w:pPr>
      <w:r>
        <w:rPr>
          <w:rFonts w:ascii="Arial" w:hAnsi="Arial" w:cs="Arial"/>
          <w:b/>
          <w:i/>
          <w:color w:val="000000"/>
          <w:sz w:val="20"/>
        </w:rPr>
        <w:t>6</w:t>
      </w:r>
      <w:r w:rsidR="0077228A">
        <w:rPr>
          <w:rFonts w:ascii="Arial" w:hAnsi="Arial" w:cs="Arial"/>
          <w:b/>
          <w:i/>
          <w:color w:val="000000"/>
          <w:sz w:val="20"/>
        </w:rPr>
        <w:t>2</w:t>
      </w:r>
      <w:r>
        <w:rPr>
          <w:rFonts w:ascii="Arial" w:hAnsi="Arial" w:cs="Arial"/>
          <w:b/>
          <w:i/>
          <w:color w:val="000000"/>
          <w:sz w:val="20"/>
        </w:rPr>
        <w:t>.</w:t>
      </w:r>
      <w:r w:rsidRPr="00356D84">
        <w:rPr>
          <w:rFonts w:ascii="Arial" w:hAnsi="Arial" w:cs="Arial"/>
          <w:i/>
          <w:color w:val="000000"/>
          <w:sz w:val="20"/>
        </w:rPr>
        <w:t xml:space="preserve"> Guo F</w:t>
      </w:r>
      <w:r>
        <w:rPr>
          <w:rFonts w:ascii="Arial" w:hAnsi="Arial" w:cs="Arial"/>
          <w:i/>
          <w:color w:val="000000"/>
          <w:sz w:val="20"/>
        </w:rPr>
        <w:t>, Lajoie P,</w:t>
      </w:r>
      <w:r w:rsidRPr="00356D84">
        <w:rPr>
          <w:rFonts w:ascii="Arial" w:hAnsi="Arial" w:cs="Arial"/>
          <w:i/>
          <w:color w:val="000000"/>
          <w:sz w:val="20"/>
        </w:rPr>
        <w:t xml:space="preserve"> and </w:t>
      </w:r>
      <w:r>
        <w:rPr>
          <w:rFonts w:ascii="Arial" w:hAnsi="Arial" w:cs="Arial"/>
          <w:b/>
          <w:i/>
          <w:color w:val="000000"/>
          <w:sz w:val="20"/>
        </w:rPr>
        <w:t>Snapp EL.</w:t>
      </w:r>
      <w:r w:rsidRPr="00356D84">
        <w:rPr>
          <w:rFonts w:ascii="Arial" w:hAnsi="Arial" w:cs="Arial"/>
          <w:i/>
          <w:color w:val="000000"/>
          <w:sz w:val="20"/>
        </w:rPr>
        <w:t xml:space="preserve"> Luminal Endoplasmic Reticulum GFP Translocation Failure During ER Stress. in preparation.</w:t>
      </w:r>
    </w:p>
    <w:p w14:paraId="7FFE82FE" w14:textId="3F952815" w:rsidR="00906E21" w:rsidRPr="00F133BA" w:rsidRDefault="00906E21" w:rsidP="00906E21">
      <w:pPr>
        <w:widowControl w:val="0"/>
        <w:autoSpaceDE w:val="0"/>
        <w:autoSpaceDN w:val="0"/>
        <w:adjustRightInd w:val="0"/>
        <w:jc w:val="both"/>
        <w:rPr>
          <w:rFonts w:ascii="Arial" w:hAnsi="Arial" w:cs="Arial"/>
          <w:i/>
          <w:sz w:val="20"/>
        </w:rPr>
      </w:pPr>
      <w:r>
        <w:rPr>
          <w:rFonts w:ascii="Arial" w:hAnsi="Arial" w:cs="Arial"/>
          <w:b/>
          <w:i/>
          <w:color w:val="000000"/>
          <w:sz w:val="20"/>
        </w:rPr>
        <w:t>6</w:t>
      </w:r>
      <w:r w:rsidR="0077228A">
        <w:rPr>
          <w:rFonts w:ascii="Arial" w:hAnsi="Arial" w:cs="Arial"/>
          <w:b/>
          <w:i/>
          <w:color w:val="000000"/>
          <w:sz w:val="20"/>
        </w:rPr>
        <w:t>3</w:t>
      </w:r>
      <w:r w:rsidRPr="00F133BA">
        <w:rPr>
          <w:rFonts w:ascii="Arial" w:hAnsi="Arial" w:cs="Arial"/>
          <w:b/>
          <w:i/>
          <w:color w:val="000000"/>
          <w:sz w:val="20"/>
        </w:rPr>
        <w:t>.</w:t>
      </w:r>
      <w:r w:rsidRPr="00F133BA">
        <w:rPr>
          <w:rFonts w:ascii="Arial" w:hAnsi="Arial" w:cs="Arial"/>
          <w:i/>
          <w:color w:val="000000"/>
          <w:sz w:val="20"/>
        </w:rPr>
        <w:t xml:space="preserve"> Guo F and Snapp EL. </w:t>
      </w:r>
      <w:r>
        <w:rPr>
          <w:rFonts w:ascii="Arial" w:hAnsi="Arial" w:cs="Arial"/>
          <w:i/>
          <w:color w:val="000000"/>
          <w:sz w:val="20"/>
        </w:rPr>
        <w:t>Impact of Scj1p and Jem1p on Kar2p occupancy in living cells. in preparation</w:t>
      </w:r>
    </w:p>
    <w:p w14:paraId="61F4539E" w14:textId="2FD7B603" w:rsidR="00906E21" w:rsidRDefault="00906E21" w:rsidP="00906E21">
      <w:pPr>
        <w:widowControl w:val="0"/>
        <w:autoSpaceDE w:val="0"/>
        <w:autoSpaceDN w:val="0"/>
        <w:adjustRightInd w:val="0"/>
        <w:jc w:val="both"/>
        <w:rPr>
          <w:rFonts w:ascii="Arial" w:hAnsi="Arial" w:cs="Arial"/>
          <w:b/>
          <w:bCs/>
          <w:i/>
          <w:sz w:val="20"/>
        </w:rPr>
      </w:pPr>
      <w:r>
        <w:rPr>
          <w:rFonts w:ascii="Arial" w:hAnsi="Arial" w:cs="Arial"/>
          <w:b/>
          <w:bCs/>
          <w:i/>
          <w:sz w:val="20"/>
        </w:rPr>
        <w:t>6</w:t>
      </w:r>
      <w:r w:rsidR="0077228A">
        <w:rPr>
          <w:rFonts w:ascii="Arial" w:hAnsi="Arial" w:cs="Arial"/>
          <w:b/>
          <w:bCs/>
          <w:i/>
          <w:sz w:val="20"/>
        </w:rPr>
        <w:t>4</w:t>
      </w:r>
      <w:r>
        <w:rPr>
          <w:rFonts w:ascii="Arial" w:hAnsi="Arial" w:cs="Arial"/>
          <w:b/>
          <w:bCs/>
          <w:i/>
          <w:sz w:val="20"/>
        </w:rPr>
        <w:t>.</w:t>
      </w:r>
      <w:r w:rsidRPr="00B8593B">
        <w:rPr>
          <w:rFonts w:ascii="Arial" w:hAnsi="Arial" w:cs="Arial"/>
          <w:bCs/>
          <w:i/>
          <w:sz w:val="20"/>
        </w:rPr>
        <w:t xml:space="preserve"> Costantini LM and </w:t>
      </w:r>
      <w:r>
        <w:rPr>
          <w:rFonts w:ascii="Arial" w:hAnsi="Arial" w:cs="Arial"/>
          <w:b/>
          <w:bCs/>
          <w:i/>
          <w:sz w:val="20"/>
        </w:rPr>
        <w:t>Snapp EL</w:t>
      </w:r>
      <w:r w:rsidRPr="00B8593B">
        <w:rPr>
          <w:rFonts w:ascii="Arial" w:hAnsi="Arial" w:cs="Arial"/>
          <w:bCs/>
          <w:i/>
          <w:sz w:val="20"/>
        </w:rPr>
        <w:t>. A new technology... in preparation.</w:t>
      </w:r>
    </w:p>
    <w:p w14:paraId="7538AC49" w14:textId="02489250" w:rsidR="00906E21" w:rsidRDefault="00906E21" w:rsidP="00906E21">
      <w:pPr>
        <w:widowControl w:val="0"/>
        <w:autoSpaceDE w:val="0"/>
        <w:autoSpaceDN w:val="0"/>
        <w:adjustRightInd w:val="0"/>
        <w:jc w:val="both"/>
        <w:rPr>
          <w:rFonts w:ascii="Arial" w:hAnsi="Arial" w:cs="Arial"/>
          <w:i/>
          <w:color w:val="000000"/>
          <w:sz w:val="20"/>
        </w:rPr>
      </w:pPr>
      <w:r>
        <w:rPr>
          <w:rFonts w:ascii="Arial" w:hAnsi="Arial" w:cs="Arial"/>
          <w:b/>
          <w:i/>
          <w:color w:val="000000"/>
          <w:sz w:val="20"/>
        </w:rPr>
        <w:t>6</w:t>
      </w:r>
      <w:r w:rsidR="0077228A">
        <w:rPr>
          <w:rFonts w:ascii="Arial" w:hAnsi="Arial" w:cs="Arial"/>
          <w:b/>
          <w:i/>
          <w:color w:val="000000"/>
          <w:sz w:val="20"/>
        </w:rPr>
        <w:t>5</w:t>
      </w:r>
      <w:r w:rsidRPr="00950110">
        <w:rPr>
          <w:rFonts w:ascii="Arial" w:hAnsi="Arial" w:cs="Arial"/>
          <w:b/>
          <w:i/>
          <w:color w:val="000000"/>
          <w:sz w:val="20"/>
        </w:rPr>
        <w:t>.</w:t>
      </w:r>
      <w:r>
        <w:rPr>
          <w:rFonts w:ascii="Arial" w:hAnsi="Arial" w:cs="Arial"/>
          <w:i/>
          <w:color w:val="000000"/>
          <w:sz w:val="20"/>
        </w:rPr>
        <w:t xml:space="preserve"> </w:t>
      </w:r>
      <w:r w:rsidRPr="00950110">
        <w:rPr>
          <w:rFonts w:ascii="Arial" w:hAnsi="Arial" w:cs="Arial"/>
          <w:b/>
          <w:i/>
          <w:color w:val="000000"/>
          <w:sz w:val="20"/>
        </w:rPr>
        <w:t>Snapp EL*</w:t>
      </w:r>
      <w:r>
        <w:rPr>
          <w:rFonts w:ascii="Arial" w:hAnsi="Arial" w:cs="Arial"/>
          <w:i/>
          <w:color w:val="000000"/>
          <w:sz w:val="20"/>
        </w:rPr>
        <w:t>, Cabartova Z, Sanders RW, Quandte M, Lalezarzadeh M, and Braakman I*. Inefficient cleavage of the HIV envelope transient signal anchor. * co-corresponding authors. in preparation.</w:t>
      </w:r>
    </w:p>
    <w:p w14:paraId="1A366F32" w14:textId="68886E1D" w:rsidR="00906E21" w:rsidRPr="00F133BA" w:rsidRDefault="00906E21" w:rsidP="00906E21">
      <w:pPr>
        <w:jc w:val="both"/>
        <w:rPr>
          <w:rFonts w:ascii="Arial" w:hAnsi="Arial" w:cs="Arial"/>
          <w:i/>
          <w:color w:val="000000"/>
          <w:sz w:val="20"/>
        </w:rPr>
      </w:pPr>
      <w:r>
        <w:rPr>
          <w:rFonts w:ascii="Arial" w:hAnsi="Arial" w:cs="Arial"/>
          <w:b/>
          <w:i/>
          <w:color w:val="000000"/>
          <w:sz w:val="20"/>
        </w:rPr>
        <w:t>6</w:t>
      </w:r>
      <w:r w:rsidR="0077228A">
        <w:rPr>
          <w:rFonts w:ascii="Arial" w:hAnsi="Arial" w:cs="Arial"/>
          <w:b/>
          <w:i/>
          <w:color w:val="000000"/>
          <w:sz w:val="20"/>
        </w:rPr>
        <w:t>6</w:t>
      </w:r>
      <w:r w:rsidRPr="00F133BA">
        <w:rPr>
          <w:rFonts w:ascii="Arial" w:hAnsi="Arial" w:cs="Arial"/>
          <w:b/>
          <w:i/>
          <w:color w:val="000000"/>
          <w:sz w:val="20"/>
        </w:rPr>
        <w:t>.</w:t>
      </w:r>
      <w:r w:rsidRPr="00F133BA">
        <w:rPr>
          <w:rFonts w:ascii="Arial" w:hAnsi="Arial" w:cs="Arial"/>
          <w:i/>
          <w:color w:val="000000"/>
          <w:sz w:val="20"/>
        </w:rPr>
        <w:t xml:space="preserve"> Aronson D, Lajoie P, Guo F, and </w:t>
      </w:r>
      <w:r w:rsidRPr="00F133BA">
        <w:rPr>
          <w:rFonts w:ascii="Arial" w:hAnsi="Arial" w:cs="Arial"/>
          <w:b/>
          <w:i/>
          <w:color w:val="000000"/>
          <w:sz w:val="20"/>
        </w:rPr>
        <w:t>Snapp EL</w:t>
      </w:r>
      <w:r w:rsidRPr="00F133BA">
        <w:rPr>
          <w:rFonts w:ascii="Arial" w:hAnsi="Arial" w:cs="Arial"/>
          <w:i/>
          <w:color w:val="000000"/>
          <w:sz w:val="20"/>
        </w:rPr>
        <w:t xml:space="preserve">. Visualization of </w:t>
      </w:r>
      <w:r w:rsidRPr="00F133BA">
        <w:rPr>
          <w:rFonts w:ascii="Symbol" w:hAnsi="Symbol" w:cs="Arial"/>
          <w:i/>
          <w:color w:val="000000"/>
          <w:sz w:val="20"/>
        </w:rPr>
        <w:t></w:t>
      </w:r>
      <w:r w:rsidRPr="00F133BA">
        <w:rPr>
          <w:rFonts w:ascii="Arial" w:hAnsi="Arial" w:cs="Arial"/>
          <w:i/>
          <w:color w:val="000000"/>
          <w:sz w:val="20"/>
        </w:rPr>
        <w:t>1-antitrypsin quality control in living cells. In preparation.</w:t>
      </w:r>
    </w:p>
    <w:p w14:paraId="3554A29D" w14:textId="6054FBD1" w:rsidR="00906E21" w:rsidRDefault="00906E21" w:rsidP="00906E21">
      <w:pPr>
        <w:widowControl w:val="0"/>
        <w:autoSpaceDE w:val="0"/>
        <w:autoSpaceDN w:val="0"/>
        <w:adjustRightInd w:val="0"/>
        <w:jc w:val="both"/>
        <w:rPr>
          <w:rFonts w:ascii="Arial" w:hAnsi="Arial" w:cs="Arial"/>
          <w:i/>
          <w:color w:val="000000"/>
          <w:sz w:val="20"/>
        </w:rPr>
      </w:pPr>
      <w:r>
        <w:rPr>
          <w:rFonts w:ascii="Arial" w:hAnsi="Arial" w:cs="Arial"/>
          <w:b/>
          <w:i/>
          <w:color w:val="000000"/>
          <w:sz w:val="20"/>
        </w:rPr>
        <w:t>6</w:t>
      </w:r>
      <w:r w:rsidR="0077228A">
        <w:rPr>
          <w:rFonts w:ascii="Arial" w:hAnsi="Arial" w:cs="Arial"/>
          <w:b/>
          <w:i/>
          <w:color w:val="000000"/>
          <w:sz w:val="20"/>
        </w:rPr>
        <w:t>7</w:t>
      </w:r>
      <w:r w:rsidRPr="00F133BA">
        <w:rPr>
          <w:rFonts w:ascii="Arial" w:hAnsi="Arial" w:cs="Arial"/>
          <w:b/>
          <w:i/>
          <w:color w:val="000000"/>
          <w:sz w:val="20"/>
        </w:rPr>
        <w:t>.</w:t>
      </w:r>
      <w:r w:rsidRPr="00F133BA">
        <w:rPr>
          <w:rFonts w:ascii="Arial" w:hAnsi="Arial" w:cs="Arial"/>
          <w:i/>
          <w:color w:val="000000"/>
          <w:sz w:val="20"/>
        </w:rPr>
        <w:t xml:space="preserve"> Lai CW and </w:t>
      </w:r>
      <w:r w:rsidRPr="00F133BA">
        <w:rPr>
          <w:rFonts w:ascii="Arial" w:hAnsi="Arial" w:cs="Arial"/>
          <w:b/>
          <w:i/>
          <w:color w:val="000000"/>
          <w:sz w:val="20"/>
        </w:rPr>
        <w:t>Snapp EL</w:t>
      </w:r>
      <w:r w:rsidRPr="00F133BA">
        <w:rPr>
          <w:rFonts w:ascii="Arial" w:hAnsi="Arial" w:cs="Arial"/>
          <w:i/>
          <w:color w:val="000000"/>
          <w:sz w:val="20"/>
        </w:rPr>
        <w:t>. Oxidative stress impairs the ability of cells to respond to unfolded secretory protein stress.</w:t>
      </w:r>
      <w:r>
        <w:rPr>
          <w:rFonts w:ascii="Arial" w:hAnsi="Arial" w:cs="Arial"/>
          <w:i/>
          <w:color w:val="000000"/>
          <w:sz w:val="20"/>
        </w:rPr>
        <w:t xml:space="preserve"> in preparation.</w:t>
      </w:r>
    </w:p>
    <w:p w14:paraId="46F93731" w14:textId="323B000F" w:rsidR="00037E74" w:rsidRPr="00F133BA" w:rsidRDefault="00037E74" w:rsidP="00037E74">
      <w:pPr>
        <w:widowControl w:val="0"/>
        <w:autoSpaceDE w:val="0"/>
        <w:autoSpaceDN w:val="0"/>
        <w:adjustRightInd w:val="0"/>
        <w:jc w:val="both"/>
        <w:rPr>
          <w:rFonts w:ascii="Arial" w:hAnsi="Arial" w:cs="Arial"/>
          <w:i/>
          <w:color w:val="000000"/>
          <w:sz w:val="20"/>
        </w:rPr>
      </w:pPr>
      <w:r>
        <w:rPr>
          <w:rFonts w:ascii="Arial" w:hAnsi="Arial" w:cs="Arial"/>
          <w:b/>
          <w:i/>
          <w:sz w:val="20"/>
        </w:rPr>
        <w:t>6</w:t>
      </w:r>
      <w:r w:rsidR="0077228A">
        <w:rPr>
          <w:rFonts w:ascii="Arial" w:hAnsi="Arial" w:cs="Arial"/>
          <w:b/>
          <w:i/>
          <w:sz w:val="20"/>
        </w:rPr>
        <w:t>8</w:t>
      </w:r>
      <w:r w:rsidRPr="00F133BA">
        <w:rPr>
          <w:rFonts w:ascii="Arial" w:hAnsi="Arial" w:cs="Arial"/>
          <w:b/>
          <w:i/>
          <w:sz w:val="20"/>
        </w:rPr>
        <w:t>.</w:t>
      </w:r>
      <w:r w:rsidRPr="00F133BA">
        <w:rPr>
          <w:rFonts w:ascii="Arial" w:hAnsi="Arial" w:cs="Arial"/>
          <w:i/>
          <w:sz w:val="20"/>
        </w:rPr>
        <w:t xml:space="preserve"> </w:t>
      </w:r>
      <w:r w:rsidRPr="00F133BA">
        <w:rPr>
          <w:rFonts w:ascii="Arial" w:hAnsi="Arial" w:cs="Arial"/>
          <w:i/>
          <w:color w:val="000000"/>
          <w:sz w:val="20"/>
        </w:rPr>
        <w:t xml:space="preserve">Lajoie P, Moir R, Willis I, and </w:t>
      </w:r>
      <w:r w:rsidRPr="00F133BA">
        <w:rPr>
          <w:rFonts w:ascii="Arial" w:hAnsi="Arial" w:cs="Arial"/>
          <w:b/>
          <w:i/>
          <w:color w:val="000000"/>
          <w:sz w:val="20"/>
        </w:rPr>
        <w:t>Snapp EL.</w:t>
      </w:r>
      <w:r w:rsidRPr="00F133BA">
        <w:rPr>
          <w:rFonts w:ascii="Arial" w:hAnsi="Arial" w:cs="Arial"/>
          <w:i/>
          <w:color w:val="000000"/>
          <w:sz w:val="20"/>
        </w:rPr>
        <w:t xml:space="preserve"> </w:t>
      </w:r>
      <w:r w:rsidR="00EF33B4">
        <w:rPr>
          <w:rFonts w:ascii="Arial" w:hAnsi="Arial" w:cs="Arial"/>
          <w:i/>
          <w:color w:val="000000"/>
          <w:sz w:val="20"/>
        </w:rPr>
        <w:t>TUDCA and tunicamycin in yeast</w:t>
      </w:r>
      <w:bookmarkStart w:id="5" w:name="_GoBack"/>
      <w:bookmarkEnd w:id="5"/>
      <w:r w:rsidRPr="00F133BA">
        <w:rPr>
          <w:rFonts w:ascii="Arial" w:hAnsi="Arial" w:cs="Arial"/>
          <w:i/>
          <w:color w:val="000000"/>
          <w:sz w:val="20"/>
        </w:rPr>
        <w:t>. in preparation.</w:t>
      </w:r>
    </w:p>
    <w:p w14:paraId="0AD5CBD4" w14:textId="5C0CF315" w:rsidR="00037E74" w:rsidRPr="003860E2" w:rsidRDefault="0077228A" w:rsidP="00134CB7">
      <w:pPr>
        <w:jc w:val="both"/>
        <w:rPr>
          <w:rFonts w:ascii="Arial" w:hAnsi="Arial" w:cs="Arial"/>
          <w:i/>
          <w:color w:val="000000"/>
          <w:sz w:val="20"/>
        </w:rPr>
      </w:pPr>
      <w:r w:rsidRPr="003860E2">
        <w:rPr>
          <w:rFonts w:ascii="Arial" w:hAnsi="Arial" w:cs="Arial"/>
          <w:b/>
          <w:i/>
          <w:color w:val="000000"/>
          <w:sz w:val="20"/>
        </w:rPr>
        <w:t>69.</w:t>
      </w:r>
      <w:r w:rsidRPr="003860E2">
        <w:rPr>
          <w:rFonts w:ascii="Arial" w:hAnsi="Arial" w:cs="Arial"/>
          <w:i/>
          <w:color w:val="000000"/>
          <w:sz w:val="20"/>
        </w:rPr>
        <w:t xml:space="preserve"> </w:t>
      </w:r>
      <w:r w:rsidRPr="003860E2">
        <w:rPr>
          <w:rFonts w:ascii="Arial" w:hAnsi="Arial" w:cs="Arial"/>
          <w:b/>
          <w:i/>
          <w:color w:val="000000"/>
          <w:sz w:val="20"/>
        </w:rPr>
        <w:t>Snapp EL</w:t>
      </w:r>
      <w:r w:rsidRPr="003860E2">
        <w:rPr>
          <w:rFonts w:ascii="Arial" w:hAnsi="Arial" w:cs="Arial"/>
          <w:i/>
          <w:color w:val="000000"/>
          <w:sz w:val="20"/>
        </w:rPr>
        <w:t xml:space="preserve">. Strategies for Visualizing Proteins in Living Cells. invited review for BBA Mol Cell Res. </w:t>
      </w:r>
    </w:p>
    <w:p w14:paraId="599F7B66" w14:textId="77777777" w:rsidR="0077228A" w:rsidRDefault="0077228A" w:rsidP="00134CB7">
      <w:pPr>
        <w:jc w:val="both"/>
        <w:rPr>
          <w:rFonts w:ascii="Arial" w:hAnsi="Arial" w:cs="Arial"/>
          <w:color w:val="000000"/>
          <w:sz w:val="20"/>
        </w:rPr>
      </w:pPr>
    </w:p>
    <w:p w14:paraId="48F05372" w14:textId="77777777" w:rsidR="00134CB7" w:rsidRPr="00F133BA" w:rsidRDefault="00134CB7" w:rsidP="00134CB7">
      <w:pPr>
        <w:jc w:val="both"/>
        <w:rPr>
          <w:rFonts w:ascii="Arial" w:hAnsi="Arial" w:cs="Arial"/>
          <w:i/>
          <w:color w:val="000000"/>
          <w:sz w:val="20"/>
        </w:rPr>
      </w:pPr>
      <w:r w:rsidRPr="00F133BA">
        <w:rPr>
          <w:rFonts w:ascii="Arial" w:hAnsi="Arial" w:cs="Arial"/>
          <w:b/>
          <w:i/>
          <w:color w:val="000000"/>
          <w:sz w:val="20"/>
        </w:rPr>
        <w:t>Book and Methods Chapters</w:t>
      </w:r>
    </w:p>
    <w:p w14:paraId="46BE26BD" w14:textId="2F6DE5A4" w:rsidR="00134CB7" w:rsidRPr="00F133BA" w:rsidRDefault="00134CB7" w:rsidP="00134CB7">
      <w:pPr>
        <w:jc w:val="both"/>
        <w:rPr>
          <w:rFonts w:ascii="Arial" w:hAnsi="Arial" w:cs="Arial"/>
          <w:color w:val="000000"/>
          <w:sz w:val="20"/>
        </w:rPr>
      </w:pPr>
      <w:r w:rsidRPr="00F133BA">
        <w:rPr>
          <w:rFonts w:ascii="Arial" w:hAnsi="Arial" w:cs="Arial"/>
          <w:b/>
          <w:color w:val="000000"/>
          <w:sz w:val="20"/>
        </w:rPr>
        <w:t>1. Snapp EL</w:t>
      </w:r>
      <w:r w:rsidRPr="00F133BA">
        <w:rPr>
          <w:rFonts w:ascii="Arial" w:hAnsi="Arial" w:cs="Arial"/>
          <w:color w:val="000000"/>
          <w:sz w:val="20"/>
        </w:rPr>
        <w:t xml:space="preserve">, Altan N, and Lippincott-Schwartz J. 2003. </w:t>
      </w:r>
      <w:r w:rsidRPr="00F133BA">
        <w:rPr>
          <w:rFonts w:ascii="Arial" w:hAnsi="Arial" w:cs="Arial"/>
          <w:sz w:val="20"/>
        </w:rPr>
        <w:t>Measuring protein mobility by photobleaching GFP-chimeras in living cells</w:t>
      </w:r>
      <w:r w:rsidRPr="00F133BA">
        <w:rPr>
          <w:rFonts w:ascii="Arial" w:hAnsi="Arial" w:cs="Arial"/>
          <w:color w:val="000000"/>
          <w:sz w:val="20"/>
        </w:rPr>
        <w:t xml:space="preserve">. Unit 21.1: Bonifacino, J., Dasso, M., Harford, J., Lippincott-Schwartz, J., Yamada, K. editors. Morgan, K. S. series editor. in </w:t>
      </w:r>
      <w:r w:rsidRPr="00F133BA">
        <w:rPr>
          <w:rFonts w:ascii="Arial" w:hAnsi="Arial" w:cs="Arial"/>
          <w:color w:val="000000"/>
          <w:sz w:val="20"/>
          <w:u w:val="single"/>
        </w:rPr>
        <w:t>Current Protocols in Cell Biology.</w:t>
      </w:r>
      <w:r w:rsidRPr="00F133BA">
        <w:rPr>
          <w:rFonts w:ascii="Arial" w:hAnsi="Arial" w:cs="Arial"/>
          <w:color w:val="000000"/>
          <w:sz w:val="20"/>
        </w:rPr>
        <w:t xml:space="preserve"> John Wiley &amp; Sons, Inc. New York.</w:t>
      </w:r>
      <w:r w:rsidR="007D55A7" w:rsidRPr="00F133BA">
        <w:rPr>
          <w:rFonts w:ascii="Arial" w:hAnsi="Arial" w:cs="Arial"/>
          <w:color w:val="000000"/>
          <w:sz w:val="20"/>
        </w:rPr>
        <w:t xml:space="preserve"> no PMCID.</w:t>
      </w:r>
    </w:p>
    <w:p w14:paraId="07E0F0D6" w14:textId="77777777" w:rsidR="00134CB7" w:rsidRPr="00F133BA" w:rsidRDefault="00134CB7" w:rsidP="00134CB7">
      <w:pPr>
        <w:jc w:val="both"/>
        <w:rPr>
          <w:rFonts w:ascii="Arial" w:hAnsi="Arial" w:cs="Arial"/>
          <w:color w:val="000000"/>
          <w:sz w:val="20"/>
        </w:rPr>
      </w:pPr>
      <w:r w:rsidRPr="00F133BA">
        <w:rPr>
          <w:rFonts w:ascii="Arial" w:hAnsi="Arial" w:cs="Arial"/>
          <w:b/>
          <w:color w:val="000000"/>
          <w:sz w:val="20"/>
        </w:rPr>
        <w:t>2. Snapp EL</w:t>
      </w:r>
      <w:r w:rsidRPr="00F133BA">
        <w:rPr>
          <w:rFonts w:ascii="Arial" w:hAnsi="Arial" w:cs="Arial"/>
          <w:color w:val="000000"/>
          <w:sz w:val="20"/>
        </w:rPr>
        <w:t xml:space="preserve">. 2004. ER biogenesis:  proliferation and differentiation. </w:t>
      </w:r>
      <w:r w:rsidRPr="00F133BA">
        <w:rPr>
          <w:rFonts w:ascii="Arial" w:hAnsi="Arial" w:cs="Arial"/>
          <w:i/>
          <w:color w:val="000000"/>
          <w:sz w:val="20"/>
        </w:rPr>
        <w:t>The Biogenesis of Cellular Organelles</w:t>
      </w:r>
      <w:r w:rsidRPr="00F133BA">
        <w:rPr>
          <w:rFonts w:ascii="Arial" w:hAnsi="Arial" w:cs="Arial"/>
          <w:color w:val="000000"/>
          <w:sz w:val="20"/>
        </w:rPr>
        <w:t>. Molecular Biology Intelligence Unit. ed. Mullins, C. Landes Bioscience. Georgetown, TX. Kluwer Academic/Plenum Publishers. New York, NY. pp.63-95.</w:t>
      </w:r>
    </w:p>
    <w:p w14:paraId="5B8402DB" w14:textId="77777777" w:rsidR="00134CB7" w:rsidRPr="00F133BA" w:rsidRDefault="00134CB7" w:rsidP="00134CB7">
      <w:pPr>
        <w:jc w:val="both"/>
        <w:rPr>
          <w:rFonts w:ascii="Arial" w:hAnsi="Arial" w:cs="Arial"/>
          <w:b/>
          <w:color w:val="000000"/>
          <w:sz w:val="20"/>
        </w:rPr>
      </w:pPr>
      <w:r w:rsidRPr="00F133BA">
        <w:rPr>
          <w:rFonts w:ascii="Arial" w:hAnsi="Arial" w:cs="Arial"/>
          <w:b/>
          <w:color w:val="000000"/>
          <w:sz w:val="20"/>
        </w:rPr>
        <w:t>3.</w:t>
      </w:r>
      <w:r w:rsidRPr="00F133BA">
        <w:rPr>
          <w:rFonts w:ascii="Arial" w:hAnsi="Arial" w:cs="Arial"/>
          <w:color w:val="000000"/>
          <w:sz w:val="20"/>
        </w:rPr>
        <w:t xml:space="preserve"> Lippincott-Schwartz J and</w:t>
      </w:r>
      <w:r w:rsidRPr="00F133BA">
        <w:rPr>
          <w:rFonts w:ascii="Arial" w:hAnsi="Arial" w:cs="Arial"/>
          <w:b/>
          <w:color w:val="000000"/>
          <w:sz w:val="20"/>
        </w:rPr>
        <w:t xml:space="preserve"> Snapp EL. </w:t>
      </w:r>
      <w:r w:rsidRPr="00F133BA">
        <w:rPr>
          <w:rFonts w:ascii="Arial" w:hAnsi="Arial" w:cs="Arial"/>
          <w:color w:val="000000"/>
          <w:sz w:val="20"/>
        </w:rPr>
        <w:t xml:space="preserve">2004. </w:t>
      </w:r>
      <w:r w:rsidRPr="00F133BA">
        <w:rPr>
          <w:rFonts w:ascii="Arial" w:hAnsi="Arial" w:cs="Arial"/>
          <w:sz w:val="20"/>
        </w:rPr>
        <w:t xml:space="preserve">Imaging of membrane systems and membrane traffic in living cells. eds. Goldman, R. and Spector, D. </w:t>
      </w:r>
      <w:r w:rsidRPr="00F133BA">
        <w:rPr>
          <w:rFonts w:ascii="Arial" w:hAnsi="Arial" w:cs="Arial"/>
          <w:i/>
          <w:sz w:val="20"/>
        </w:rPr>
        <w:t>Live Cell Imaging: A Laboratory Manual.</w:t>
      </w:r>
      <w:r w:rsidRPr="00F133BA">
        <w:rPr>
          <w:rFonts w:ascii="Arial" w:hAnsi="Arial" w:cs="Arial"/>
          <w:b/>
          <w:sz w:val="20"/>
        </w:rPr>
        <w:t xml:space="preserve"> </w:t>
      </w:r>
      <w:r w:rsidRPr="00F133BA">
        <w:rPr>
          <w:rFonts w:ascii="Arial" w:hAnsi="Arial" w:cs="Arial"/>
          <w:sz w:val="20"/>
        </w:rPr>
        <w:t>Cold Spring Harbor Press. Cold Spring Harbor, NY.</w:t>
      </w:r>
    </w:p>
    <w:p w14:paraId="726E5F7A" w14:textId="3EE8580F" w:rsidR="00134CB7" w:rsidRPr="00F133BA" w:rsidRDefault="00134CB7" w:rsidP="00AC009B">
      <w:pPr>
        <w:jc w:val="both"/>
        <w:rPr>
          <w:rFonts w:ascii="Arial" w:hAnsi="Arial" w:cs="Arial"/>
          <w:b/>
          <w:color w:val="000000"/>
          <w:sz w:val="20"/>
        </w:rPr>
      </w:pPr>
      <w:bookmarkStart w:id="6" w:name="OLE_LINK8"/>
      <w:bookmarkStart w:id="7" w:name="OLE_LINK9"/>
      <w:r w:rsidRPr="00F133BA">
        <w:rPr>
          <w:rFonts w:ascii="Arial" w:hAnsi="Arial" w:cs="Arial"/>
          <w:b/>
          <w:color w:val="000000"/>
          <w:sz w:val="20"/>
        </w:rPr>
        <w:t>4. Snapp EL.</w:t>
      </w:r>
      <w:r w:rsidRPr="00F133BA">
        <w:rPr>
          <w:rFonts w:ascii="Arial" w:hAnsi="Arial" w:cs="Arial"/>
          <w:color w:val="000000"/>
          <w:sz w:val="20"/>
        </w:rPr>
        <w:t xml:space="preserve"> 2005. Design and Use of Fluorescent Fusion Proteins in Cell Biology. Unit 21.4. Bonifacino, J., Dasso, M., Harford, J., Lippincott-Schwartz, J., Yamada, K. editors. Morgan, K. S. series editor. In </w:t>
      </w:r>
      <w:r w:rsidRPr="00F133BA">
        <w:rPr>
          <w:rFonts w:ascii="Arial" w:hAnsi="Arial" w:cs="Arial"/>
          <w:color w:val="000000"/>
          <w:sz w:val="20"/>
          <w:u w:val="single"/>
        </w:rPr>
        <w:t>Current Protocols in Cell Biology.</w:t>
      </w:r>
      <w:r w:rsidRPr="00F133BA">
        <w:rPr>
          <w:rFonts w:ascii="Arial" w:hAnsi="Arial" w:cs="Arial"/>
          <w:color w:val="000000"/>
          <w:sz w:val="20"/>
        </w:rPr>
        <w:t xml:space="preserve"> John Wiley &amp; Sons, Inc. New York.</w:t>
      </w:r>
      <w:r w:rsidR="0061161A" w:rsidRPr="00F133BA">
        <w:rPr>
          <w:rFonts w:ascii="Arial" w:hAnsi="Arial" w:cs="Arial"/>
          <w:color w:val="000000"/>
          <w:sz w:val="20"/>
        </w:rPr>
        <w:t xml:space="preserve"> </w:t>
      </w:r>
      <w:r w:rsidR="0061161A" w:rsidRPr="00F133BA">
        <w:rPr>
          <w:rFonts w:ascii="Arial" w:hAnsi="Arial" w:cs="Arial"/>
          <w:color w:val="454545"/>
          <w:sz w:val="20"/>
        </w:rPr>
        <w:t>PMCID: PMC2875081</w:t>
      </w:r>
    </w:p>
    <w:bookmarkEnd w:id="6"/>
    <w:bookmarkEnd w:id="7"/>
    <w:p w14:paraId="0F51B5F2" w14:textId="4B2DC3A1" w:rsidR="00134CB7" w:rsidRPr="00F133BA" w:rsidRDefault="00134CB7" w:rsidP="00AC009B">
      <w:pPr>
        <w:jc w:val="both"/>
        <w:rPr>
          <w:rFonts w:ascii="Arial" w:hAnsi="Arial" w:cs="Arial"/>
          <w:color w:val="000000"/>
          <w:sz w:val="20"/>
        </w:rPr>
      </w:pPr>
      <w:r w:rsidRPr="00F133BA">
        <w:rPr>
          <w:rFonts w:ascii="Arial" w:hAnsi="Arial" w:cs="Arial"/>
          <w:b/>
          <w:color w:val="000000"/>
          <w:sz w:val="20"/>
        </w:rPr>
        <w:t xml:space="preserve">5. Snapp EL </w:t>
      </w:r>
      <w:r w:rsidRPr="00F133BA">
        <w:rPr>
          <w:rFonts w:ascii="Arial" w:hAnsi="Arial" w:cs="Arial"/>
          <w:color w:val="000000"/>
          <w:sz w:val="20"/>
        </w:rPr>
        <w:t xml:space="preserve">and Hegde RS. 2006. </w:t>
      </w:r>
      <w:r w:rsidRPr="00F133BA">
        <w:rPr>
          <w:rFonts w:ascii="Arial" w:hAnsi="Arial" w:cs="Arial"/>
          <w:sz w:val="20"/>
        </w:rPr>
        <w:t>Rational design and evaluation of FRET experiments to measure protein proximities in cells</w:t>
      </w:r>
      <w:r w:rsidRPr="00F133BA">
        <w:rPr>
          <w:rFonts w:ascii="Arial" w:hAnsi="Arial" w:cs="Arial"/>
          <w:color w:val="000000"/>
          <w:sz w:val="20"/>
        </w:rPr>
        <w:t xml:space="preserve">. Bonifacino, J., Dasso, M., Harford, J., Lippincott-Schwartz, J., Yamada, K. editors. Morgan, K. S. series editor. In </w:t>
      </w:r>
      <w:r w:rsidRPr="00F133BA">
        <w:rPr>
          <w:rFonts w:ascii="Arial" w:hAnsi="Arial" w:cs="Arial"/>
          <w:color w:val="000000"/>
          <w:sz w:val="20"/>
          <w:u w:val="single"/>
        </w:rPr>
        <w:t>Current Protocols in Cell Biology.</w:t>
      </w:r>
      <w:r w:rsidRPr="00F133BA">
        <w:rPr>
          <w:rFonts w:ascii="Arial" w:hAnsi="Arial" w:cs="Arial"/>
          <w:color w:val="000000"/>
          <w:sz w:val="20"/>
        </w:rPr>
        <w:t xml:space="preserve"> John Wiley &amp; Sons, Inc. New York.</w:t>
      </w:r>
      <w:r w:rsidR="0061161A" w:rsidRPr="00F133BA">
        <w:rPr>
          <w:rFonts w:ascii="Arial" w:hAnsi="Arial" w:cs="Arial"/>
          <w:color w:val="000000"/>
          <w:sz w:val="20"/>
        </w:rPr>
        <w:t xml:space="preserve"> </w:t>
      </w:r>
      <w:r w:rsidR="0061161A" w:rsidRPr="00F133BA">
        <w:rPr>
          <w:rFonts w:ascii="Arial" w:hAnsi="Arial" w:cs="Arial"/>
          <w:color w:val="454545"/>
          <w:sz w:val="20"/>
        </w:rPr>
        <w:t>PMCID: PMC2875078</w:t>
      </w:r>
    </w:p>
    <w:p w14:paraId="4CBDCAAC" w14:textId="77777777" w:rsidR="00134CB7" w:rsidRPr="00F133BA" w:rsidRDefault="00134CB7" w:rsidP="00AC009B">
      <w:pPr>
        <w:jc w:val="both"/>
        <w:rPr>
          <w:rFonts w:ascii="Arial" w:hAnsi="Arial" w:cs="Arial"/>
          <w:b/>
          <w:color w:val="000000"/>
          <w:sz w:val="20"/>
        </w:rPr>
      </w:pPr>
      <w:r w:rsidRPr="00F133BA">
        <w:rPr>
          <w:rFonts w:ascii="Arial" w:hAnsi="Arial" w:cs="Arial"/>
          <w:b/>
          <w:color w:val="000000"/>
          <w:sz w:val="20"/>
        </w:rPr>
        <w:t>6. Snapp EL.</w:t>
      </w:r>
      <w:r w:rsidRPr="00F133BA">
        <w:rPr>
          <w:rFonts w:ascii="Arial" w:hAnsi="Arial" w:cs="Arial"/>
          <w:color w:val="000000"/>
          <w:sz w:val="20"/>
        </w:rPr>
        <w:t xml:space="preserve"> 2006. Photobleaching Methods. Encyclopedic Reference of Genomics and Proteomics in Molecular Medicine. ed. Oschkinat, H. and Schieder, P. Springer Verlag. Heidelberg.</w:t>
      </w:r>
    </w:p>
    <w:p w14:paraId="28150672" w14:textId="77777777" w:rsidR="00134CB7" w:rsidRPr="00F133BA" w:rsidRDefault="00134CB7" w:rsidP="00AC009B">
      <w:pPr>
        <w:jc w:val="both"/>
        <w:rPr>
          <w:rFonts w:ascii="Arial" w:hAnsi="Arial" w:cs="Arial"/>
          <w:color w:val="000000"/>
          <w:sz w:val="20"/>
        </w:rPr>
      </w:pPr>
      <w:r w:rsidRPr="00F133BA">
        <w:rPr>
          <w:rFonts w:ascii="Arial" w:hAnsi="Arial" w:cs="Arial"/>
          <w:b/>
          <w:sz w:val="20"/>
        </w:rPr>
        <w:t>7.</w:t>
      </w:r>
      <w:r w:rsidRPr="00F133BA">
        <w:rPr>
          <w:rFonts w:ascii="Arial" w:hAnsi="Arial" w:cs="Arial"/>
          <w:sz w:val="20"/>
        </w:rPr>
        <w:t xml:space="preserve"> Aronson DE and </w:t>
      </w:r>
      <w:r w:rsidRPr="00F133BA">
        <w:rPr>
          <w:rFonts w:ascii="Arial" w:hAnsi="Arial" w:cs="Arial"/>
          <w:b/>
          <w:sz w:val="20"/>
        </w:rPr>
        <w:t>Snapp EL</w:t>
      </w:r>
      <w:r w:rsidRPr="00F133BA">
        <w:rPr>
          <w:rFonts w:ascii="Arial" w:hAnsi="Arial" w:cs="Arial"/>
          <w:sz w:val="20"/>
        </w:rPr>
        <w:t xml:space="preserve">. 2009. Translocon Organization in Cells. Translocon. Zimmerman R. editor. in Protein Transport into the Endoplasmic Reticulum. </w:t>
      </w:r>
      <w:r w:rsidRPr="00F133BA">
        <w:rPr>
          <w:rFonts w:ascii="Arial" w:hAnsi="Arial" w:cs="Arial"/>
          <w:color w:val="000000"/>
          <w:sz w:val="20"/>
        </w:rPr>
        <w:t>Landes Bioscience. Georgetown, TX. Kluwer Academic/Plenum Publishers. New York, NY.</w:t>
      </w:r>
    </w:p>
    <w:p w14:paraId="49A514B6" w14:textId="75731745" w:rsidR="00134CB7" w:rsidRPr="00F133BA" w:rsidRDefault="00134CB7" w:rsidP="00AC009B">
      <w:pPr>
        <w:jc w:val="both"/>
        <w:rPr>
          <w:rFonts w:ascii="Arial" w:hAnsi="Arial" w:cs="Arial"/>
          <w:color w:val="000000"/>
          <w:sz w:val="20"/>
        </w:rPr>
      </w:pPr>
      <w:r w:rsidRPr="00F133BA">
        <w:rPr>
          <w:rFonts w:ascii="Arial" w:hAnsi="Arial" w:cs="Arial"/>
          <w:b/>
          <w:color w:val="000000"/>
          <w:sz w:val="20"/>
        </w:rPr>
        <w:t>8. Snapp EL.</w:t>
      </w:r>
      <w:r w:rsidRPr="00F133BA">
        <w:rPr>
          <w:rFonts w:ascii="Arial" w:hAnsi="Arial" w:cs="Arial"/>
          <w:color w:val="000000"/>
          <w:sz w:val="20"/>
        </w:rPr>
        <w:t xml:space="preserve"> 2009. Imaging Cellular Proteins and Structures:  Smaller, Brighter, and Faster. In The Liver:  Biology and Pathobiology. Wolkoff AW, Fausto N, Boyer J, Shafritz D, Arias I, and C</w:t>
      </w:r>
      <w:r w:rsidR="00DA7DF3">
        <w:rPr>
          <w:rFonts w:ascii="Arial" w:hAnsi="Arial" w:cs="Arial"/>
          <w:color w:val="000000"/>
          <w:sz w:val="20"/>
        </w:rPr>
        <w:t>ohen DE. editors. Blackwell Publ</w:t>
      </w:r>
      <w:r w:rsidRPr="00F133BA">
        <w:rPr>
          <w:rFonts w:ascii="Arial" w:hAnsi="Arial" w:cs="Arial"/>
          <w:color w:val="000000"/>
          <w:sz w:val="20"/>
        </w:rPr>
        <w:t>ishing, Oxford UK.</w:t>
      </w:r>
    </w:p>
    <w:p w14:paraId="5D186707" w14:textId="77777777" w:rsidR="00134CB7" w:rsidRDefault="00134CB7" w:rsidP="00AC009B">
      <w:pPr>
        <w:jc w:val="both"/>
        <w:rPr>
          <w:rFonts w:ascii="Arial" w:hAnsi="Arial" w:cs="Arial"/>
          <w:sz w:val="20"/>
        </w:rPr>
      </w:pPr>
      <w:r w:rsidRPr="00F133BA">
        <w:rPr>
          <w:rFonts w:ascii="Arial" w:hAnsi="Arial" w:cs="Arial"/>
          <w:b/>
          <w:color w:val="000000"/>
          <w:sz w:val="20"/>
        </w:rPr>
        <w:t>9.</w:t>
      </w:r>
      <w:r w:rsidRPr="00F133BA">
        <w:rPr>
          <w:rFonts w:ascii="Arial" w:hAnsi="Arial" w:cs="Arial"/>
          <w:color w:val="000000"/>
          <w:sz w:val="20"/>
        </w:rPr>
        <w:t xml:space="preserve"> Lajoie P and</w:t>
      </w:r>
      <w:r w:rsidRPr="00F133BA">
        <w:rPr>
          <w:rFonts w:ascii="Arial" w:hAnsi="Arial" w:cs="Arial"/>
          <w:b/>
          <w:color w:val="000000"/>
          <w:sz w:val="20"/>
        </w:rPr>
        <w:t xml:space="preserve"> Snapp EL.</w:t>
      </w:r>
      <w:r w:rsidRPr="00F133BA">
        <w:rPr>
          <w:rFonts w:ascii="Arial" w:hAnsi="Arial" w:cs="Arial"/>
          <w:color w:val="000000"/>
          <w:sz w:val="20"/>
        </w:rPr>
        <w:t xml:space="preserve"> 2010. </w:t>
      </w:r>
      <w:r w:rsidRPr="00F133BA">
        <w:rPr>
          <w:rFonts w:ascii="Arial" w:hAnsi="Arial" w:cs="Arial"/>
          <w:sz w:val="20"/>
        </w:rPr>
        <w:t xml:space="preserve">Imaging of membrane systems and membrane traffic in living cells. eds. Goldman, R. and Spector, D. </w:t>
      </w:r>
      <w:r w:rsidRPr="00F133BA">
        <w:rPr>
          <w:rFonts w:ascii="Arial" w:hAnsi="Arial" w:cs="Arial"/>
          <w:i/>
          <w:sz w:val="20"/>
        </w:rPr>
        <w:t>Live Cell Imaging: A Laboratory Manual. Second Edition.</w:t>
      </w:r>
      <w:r w:rsidRPr="00F133BA">
        <w:rPr>
          <w:rFonts w:ascii="Arial" w:hAnsi="Arial" w:cs="Arial"/>
          <w:b/>
          <w:sz w:val="20"/>
        </w:rPr>
        <w:t xml:space="preserve"> </w:t>
      </w:r>
      <w:r w:rsidRPr="00F133BA">
        <w:rPr>
          <w:rFonts w:ascii="Arial" w:hAnsi="Arial" w:cs="Arial"/>
          <w:sz w:val="20"/>
        </w:rPr>
        <w:t>Cold Spring Harbor Press. Cold Spring Harbor, NY.</w:t>
      </w:r>
    </w:p>
    <w:p w14:paraId="66489519" w14:textId="3B10A3A4" w:rsidR="00693D46" w:rsidRPr="00B747C5" w:rsidRDefault="00693D46" w:rsidP="00AC009B">
      <w:pPr>
        <w:jc w:val="both"/>
        <w:rPr>
          <w:rFonts w:ascii="Arial" w:hAnsi="Arial" w:cs="Arial"/>
          <w:sz w:val="20"/>
        </w:rPr>
      </w:pPr>
      <w:r w:rsidRPr="00693D46">
        <w:rPr>
          <w:rFonts w:ascii="Arial" w:hAnsi="Arial" w:cs="Arial"/>
          <w:b/>
          <w:sz w:val="20"/>
        </w:rPr>
        <w:t>10.</w:t>
      </w:r>
      <w:r>
        <w:rPr>
          <w:rFonts w:ascii="Arial" w:hAnsi="Arial" w:cs="Arial"/>
          <w:sz w:val="20"/>
        </w:rPr>
        <w:t xml:space="preserve"> Lajoie P and </w:t>
      </w:r>
      <w:r w:rsidRPr="00BC2637">
        <w:rPr>
          <w:rFonts w:ascii="Arial" w:hAnsi="Arial" w:cs="Arial"/>
          <w:b/>
          <w:sz w:val="20"/>
        </w:rPr>
        <w:t>Snapp EL.</w:t>
      </w:r>
      <w:r>
        <w:rPr>
          <w:rFonts w:ascii="Arial" w:hAnsi="Arial" w:cs="Arial"/>
          <w:sz w:val="20"/>
        </w:rPr>
        <w:t xml:space="preserve"> 2013. Detecting Soluble polyQ Oligomers and Investigating Their Impacts on Living Cells Using Split-GFP. eds Hatters DM and Hannan AJ. Tandem Repeats in Genes, Proteins, and Disease:  Methods and Protocols (Methods in Molecular Biology). Humana Press.</w:t>
      </w:r>
      <w:r w:rsidR="00BC2637">
        <w:rPr>
          <w:rFonts w:ascii="Arial" w:hAnsi="Arial" w:cs="Arial"/>
          <w:sz w:val="20"/>
        </w:rPr>
        <w:t xml:space="preserve"> 1017:229-239.</w:t>
      </w:r>
      <w:r w:rsidR="00B747C5">
        <w:rPr>
          <w:rFonts w:ascii="Arial" w:hAnsi="Arial" w:cs="Arial"/>
          <w:sz w:val="20"/>
        </w:rPr>
        <w:t xml:space="preserve"> </w:t>
      </w:r>
      <w:r w:rsidR="00B747C5" w:rsidRPr="00B747C5">
        <w:rPr>
          <w:rFonts w:ascii="Arial" w:hAnsi="Arial" w:cs="Arial"/>
          <w:sz w:val="20"/>
        </w:rPr>
        <w:t>PMC4112564</w:t>
      </w:r>
    </w:p>
    <w:p w14:paraId="5B5097D1" w14:textId="0B10443B" w:rsidR="00DA7DF3" w:rsidRPr="00D4385B" w:rsidRDefault="00DA7DF3" w:rsidP="00134CB7">
      <w:pPr>
        <w:jc w:val="both"/>
        <w:rPr>
          <w:rFonts w:ascii="Arial" w:hAnsi="Arial" w:cs="Arial"/>
          <w:sz w:val="20"/>
        </w:rPr>
      </w:pPr>
      <w:r w:rsidRPr="00BC2637">
        <w:rPr>
          <w:rFonts w:ascii="Arial" w:hAnsi="Arial" w:cs="Arial"/>
          <w:b/>
          <w:sz w:val="20"/>
        </w:rPr>
        <w:t>1</w:t>
      </w:r>
      <w:r w:rsidR="00693D46" w:rsidRPr="00BC2637">
        <w:rPr>
          <w:rFonts w:ascii="Arial" w:hAnsi="Arial" w:cs="Arial"/>
          <w:b/>
          <w:sz w:val="20"/>
        </w:rPr>
        <w:t>1</w:t>
      </w:r>
      <w:r w:rsidRPr="00BC2637">
        <w:rPr>
          <w:rFonts w:ascii="Arial" w:hAnsi="Arial" w:cs="Arial"/>
          <w:b/>
          <w:sz w:val="20"/>
        </w:rPr>
        <w:t>.</w:t>
      </w:r>
      <w:r w:rsidRPr="00BC2637">
        <w:rPr>
          <w:rFonts w:ascii="Arial" w:hAnsi="Arial" w:cs="Arial"/>
          <w:sz w:val="20"/>
        </w:rPr>
        <w:t xml:space="preserve"> </w:t>
      </w:r>
      <w:r w:rsidR="00BB1D90" w:rsidRPr="00BC2637">
        <w:rPr>
          <w:rFonts w:ascii="Arial" w:hAnsi="Arial" w:cs="Arial"/>
          <w:sz w:val="20"/>
        </w:rPr>
        <w:t>Costantini LM</w:t>
      </w:r>
      <w:r w:rsidRPr="00BC2637">
        <w:rPr>
          <w:rFonts w:ascii="Arial" w:hAnsi="Arial" w:cs="Arial"/>
          <w:sz w:val="20"/>
        </w:rPr>
        <w:t xml:space="preserve"> and </w:t>
      </w:r>
      <w:r w:rsidRPr="00BC2637">
        <w:rPr>
          <w:rFonts w:ascii="Arial" w:hAnsi="Arial" w:cs="Arial"/>
          <w:b/>
          <w:sz w:val="20"/>
        </w:rPr>
        <w:t>Snapp EL</w:t>
      </w:r>
      <w:r w:rsidRPr="00BC2637">
        <w:rPr>
          <w:rFonts w:ascii="Arial" w:hAnsi="Arial" w:cs="Arial"/>
          <w:sz w:val="20"/>
        </w:rPr>
        <w:t xml:space="preserve">. </w:t>
      </w:r>
      <w:r w:rsidR="00D4385B">
        <w:rPr>
          <w:rFonts w:ascii="Arial" w:hAnsi="Arial" w:cs="Arial"/>
          <w:sz w:val="20"/>
        </w:rPr>
        <w:t>Probing</w:t>
      </w:r>
      <w:r w:rsidRPr="00BC2637">
        <w:rPr>
          <w:rFonts w:ascii="Arial" w:hAnsi="Arial" w:cs="Arial"/>
          <w:sz w:val="20"/>
        </w:rPr>
        <w:t xml:space="preserve"> Endoplasmic Reticulum</w:t>
      </w:r>
      <w:r w:rsidR="00D4385B">
        <w:rPr>
          <w:rFonts w:ascii="Arial" w:hAnsi="Arial" w:cs="Arial"/>
          <w:sz w:val="20"/>
        </w:rPr>
        <w:t xml:space="preserve"> Dynamics using Fluorescence Imaging and Photobleaching Techniques</w:t>
      </w:r>
      <w:r w:rsidRPr="00BC2637">
        <w:rPr>
          <w:rFonts w:ascii="Arial" w:hAnsi="Arial" w:cs="Arial"/>
          <w:sz w:val="20"/>
        </w:rPr>
        <w:t>.</w:t>
      </w:r>
      <w:r w:rsidR="00BC2637" w:rsidRPr="00BC2637">
        <w:rPr>
          <w:rFonts w:ascii="Arial" w:hAnsi="Arial" w:cs="Arial"/>
          <w:sz w:val="20"/>
        </w:rPr>
        <w:t xml:space="preserve"> 2013.</w:t>
      </w:r>
      <w:r w:rsidRPr="00BC2637">
        <w:rPr>
          <w:rFonts w:ascii="Arial" w:hAnsi="Arial" w:cs="Arial"/>
          <w:sz w:val="20"/>
        </w:rPr>
        <w:t xml:space="preserve"> </w:t>
      </w:r>
      <w:r w:rsidRPr="00BC2637">
        <w:rPr>
          <w:rFonts w:ascii="Arial" w:hAnsi="Arial" w:cs="Arial"/>
          <w:color w:val="000000"/>
          <w:sz w:val="20"/>
        </w:rPr>
        <w:t xml:space="preserve">Bonifacino, J., Dasso, M., Harford, J., Lippincott-Schwartz, J., Yamada, K. editors. Morgan, K. S. series editor. </w:t>
      </w:r>
      <w:r w:rsidR="00BF10D9">
        <w:rPr>
          <w:rFonts w:ascii="Arial" w:hAnsi="Arial" w:cs="Arial"/>
          <w:color w:val="000000"/>
          <w:sz w:val="20"/>
        </w:rPr>
        <w:t>i</w:t>
      </w:r>
      <w:r w:rsidRPr="00BC2637">
        <w:rPr>
          <w:rFonts w:ascii="Arial" w:hAnsi="Arial" w:cs="Arial"/>
          <w:color w:val="000000"/>
          <w:sz w:val="20"/>
        </w:rPr>
        <w:t xml:space="preserve">n </w:t>
      </w:r>
      <w:r w:rsidRPr="00BC2637">
        <w:rPr>
          <w:rFonts w:ascii="Arial" w:hAnsi="Arial" w:cs="Arial"/>
          <w:color w:val="000000"/>
          <w:sz w:val="20"/>
          <w:u w:val="single"/>
        </w:rPr>
        <w:t>Current Protocols in Cell Biology.</w:t>
      </w:r>
      <w:r w:rsidRPr="00BC2637">
        <w:rPr>
          <w:rFonts w:ascii="Arial" w:hAnsi="Arial" w:cs="Arial"/>
          <w:color w:val="000000"/>
          <w:sz w:val="20"/>
        </w:rPr>
        <w:t xml:space="preserve"> John Wiley &amp; Sons, Inc. New Yo</w:t>
      </w:r>
      <w:r w:rsidRPr="00D4385B">
        <w:rPr>
          <w:rFonts w:ascii="Arial" w:hAnsi="Arial" w:cs="Arial"/>
          <w:color w:val="000000"/>
          <w:sz w:val="20"/>
        </w:rPr>
        <w:t>rk</w:t>
      </w:r>
      <w:r w:rsidR="00BB1D90" w:rsidRPr="00D4385B">
        <w:rPr>
          <w:rFonts w:ascii="Arial" w:hAnsi="Arial" w:cs="Arial"/>
          <w:color w:val="000000"/>
          <w:sz w:val="20"/>
        </w:rPr>
        <w:t>.</w:t>
      </w:r>
      <w:r w:rsidR="00D4385B" w:rsidRPr="00D4385B">
        <w:rPr>
          <w:rFonts w:ascii="Arial" w:hAnsi="Arial" w:cs="Arial"/>
          <w:color w:val="000000"/>
          <w:sz w:val="20"/>
        </w:rPr>
        <w:t xml:space="preserve"> </w:t>
      </w:r>
      <w:r w:rsidR="00D4385B" w:rsidRPr="00D4385B">
        <w:rPr>
          <w:rFonts w:ascii="Arial" w:hAnsi="Arial" w:cs="Arial"/>
          <w:sz w:val="20"/>
        </w:rPr>
        <w:t>21.7.1-21.7.29.</w:t>
      </w:r>
      <w:r w:rsidR="00AF11F6" w:rsidRPr="00AF11F6">
        <w:rPr>
          <w:rFonts w:ascii="Arial" w:hAnsi="Arial" w:cs="Arial"/>
          <w:sz w:val="20"/>
        </w:rPr>
        <w:t xml:space="preserve"> PMC3920296</w:t>
      </w:r>
      <w:r w:rsidR="00AF11F6">
        <w:rPr>
          <w:rFonts w:ascii="Arial" w:hAnsi="Arial" w:cs="Arial"/>
          <w:sz w:val="20"/>
        </w:rPr>
        <w:t>.</w:t>
      </w:r>
    </w:p>
    <w:p w14:paraId="3E649AF8" w14:textId="221E9FC8" w:rsidR="00BC2637" w:rsidRPr="004B5246" w:rsidRDefault="00BC2637" w:rsidP="00BB1D90">
      <w:pPr>
        <w:jc w:val="both"/>
        <w:rPr>
          <w:rFonts w:ascii="Arial" w:hAnsi="Arial" w:cs="Arial"/>
          <w:i/>
          <w:sz w:val="20"/>
        </w:rPr>
      </w:pPr>
      <w:r w:rsidRPr="00D52047">
        <w:rPr>
          <w:rFonts w:ascii="Arial" w:hAnsi="Arial" w:cs="Arial"/>
          <w:b/>
          <w:sz w:val="20"/>
        </w:rPr>
        <w:t>12. Snapp EL.</w:t>
      </w:r>
      <w:r w:rsidRPr="00CA0A3A">
        <w:rPr>
          <w:rFonts w:ascii="Arial" w:hAnsi="Arial" w:cs="Arial"/>
          <w:sz w:val="20"/>
        </w:rPr>
        <w:t xml:space="preserve"> </w:t>
      </w:r>
      <w:r w:rsidR="009460A3" w:rsidRPr="00CA0A3A">
        <w:rPr>
          <w:rFonts w:ascii="Arial" w:hAnsi="Arial" w:cs="Arial"/>
          <w:sz w:val="20"/>
        </w:rPr>
        <w:t>2013.</w:t>
      </w:r>
      <w:r w:rsidR="009460A3" w:rsidRPr="009460A3">
        <w:rPr>
          <w:rFonts w:ascii="Arial" w:hAnsi="Arial" w:cs="Arial"/>
          <w:i/>
          <w:sz w:val="20"/>
        </w:rPr>
        <w:t xml:space="preserve"> </w:t>
      </w:r>
      <w:r w:rsidR="009460A3" w:rsidRPr="009460A3">
        <w:rPr>
          <w:rFonts w:ascii="Arial" w:hAnsi="Arial" w:cs="Arial"/>
          <w:sz w:val="20"/>
        </w:rPr>
        <w:t>Photobleaching Methods to study Golgi Complex Dynamics in Living Cells</w:t>
      </w:r>
      <w:r w:rsidR="009460A3">
        <w:rPr>
          <w:rFonts w:ascii="Arial" w:hAnsi="Arial" w:cs="Arial"/>
          <w:sz w:val="20"/>
        </w:rPr>
        <w:t>.</w:t>
      </w:r>
      <w:r w:rsidR="009460A3" w:rsidRPr="009460A3">
        <w:rPr>
          <w:rFonts w:ascii="Arial" w:hAnsi="Arial" w:cs="Arial"/>
          <w:bCs/>
          <w:i/>
          <w:iCs/>
          <w:sz w:val="20"/>
        </w:rPr>
        <w:t xml:space="preserve"> Methods for Analysis of Golgi Complex Function, </w:t>
      </w:r>
      <w:r w:rsidR="009460A3" w:rsidRPr="009460A3">
        <w:rPr>
          <w:rFonts w:ascii="Arial" w:hAnsi="Arial" w:cs="Arial"/>
          <w:bCs/>
          <w:sz w:val="20"/>
        </w:rPr>
        <w:t>edited by</w:t>
      </w:r>
      <w:r w:rsidR="009460A3" w:rsidRPr="009460A3">
        <w:rPr>
          <w:rFonts w:ascii="Arial" w:hAnsi="Arial" w:cs="Arial"/>
          <w:sz w:val="20"/>
        </w:rPr>
        <w:t xml:space="preserve"> </w:t>
      </w:r>
      <w:r w:rsidR="009460A3" w:rsidRPr="009460A3">
        <w:rPr>
          <w:rFonts w:ascii="Arial" w:hAnsi="Arial" w:cs="Arial"/>
          <w:bCs/>
          <w:sz w:val="20"/>
        </w:rPr>
        <w:t>Franck Perez and David Stephens.</w:t>
      </w:r>
      <w:r w:rsidR="009460A3" w:rsidRPr="009460A3">
        <w:rPr>
          <w:rFonts w:ascii="Arial" w:hAnsi="Arial" w:cs="Arial"/>
          <w:i/>
          <w:sz w:val="20"/>
        </w:rPr>
        <w:t xml:space="preserve"> Methods Cell Biol.</w:t>
      </w:r>
      <w:r w:rsidR="00A944EC" w:rsidRPr="00A944EC">
        <w:rPr>
          <w:rFonts w:ascii="Arial" w:hAnsi="Arial" w:cs="Arial"/>
          <w:sz w:val="20"/>
        </w:rPr>
        <w:t>118:195-216</w:t>
      </w:r>
      <w:r w:rsidR="009460A3" w:rsidRPr="00A944EC">
        <w:rPr>
          <w:rFonts w:ascii="Arial" w:hAnsi="Arial" w:cs="Arial"/>
          <w:sz w:val="20"/>
        </w:rPr>
        <w:t>.</w:t>
      </w:r>
      <w:r w:rsidR="00AF11F6">
        <w:rPr>
          <w:rFonts w:ascii="Arial" w:hAnsi="Arial" w:cs="Arial"/>
          <w:sz w:val="20"/>
        </w:rPr>
        <w:t xml:space="preserve"> </w:t>
      </w:r>
      <w:r w:rsidR="004B5246" w:rsidRPr="004B5246">
        <w:rPr>
          <w:rFonts w:ascii="Arial" w:hAnsi="Arial" w:cs="Arial"/>
          <w:sz w:val="20"/>
        </w:rPr>
        <w:t>PMC4266370</w:t>
      </w:r>
      <w:r w:rsidR="004B5246">
        <w:rPr>
          <w:rFonts w:ascii="Arial" w:hAnsi="Arial" w:cs="Arial"/>
          <w:sz w:val="20"/>
        </w:rPr>
        <w:t>.</w:t>
      </w:r>
    </w:p>
    <w:p w14:paraId="2FFFBF81" w14:textId="77777777" w:rsidR="00DA7DF3" w:rsidRDefault="00DA7DF3" w:rsidP="00134CB7">
      <w:pPr>
        <w:jc w:val="both"/>
        <w:rPr>
          <w:rFonts w:ascii="Arial" w:hAnsi="Arial" w:cs="Arial"/>
          <w:sz w:val="20"/>
        </w:rPr>
      </w:pPr>
    </w:p>
    <w:p w14:paraId="5E4441E3" w14:textId="77777777" w:rsidR="00906E21" w:rsidRPr="00AA5F10" w:rsidRDefault="00906E21" w:rsidP="00906E21">
      <w:pPr>
        <w:jc w:val="both"/>
        <w:rPr>
          <w:rFonts w:ascii="Arial" w:hAnsi="Arial" w:cs="Arial"/>
          <w:b/>
          <w:i/>
          <w:sz w:val="20"/>
        </w:rPr>
      </w:pPr>
      <w:r w:rsidRPr="00AA5F10">
        <w:rPr>
          <w:rFonts w:ascii="Arial" w:hAnsi="Arial" w:cs="Arial"/>
          <w:b/>
          <w:i/>
          <w:sz w:val="20"/>
        </w:rPr>
        <w:t>Provisional Patents</w:t>
      </w:r>
    </w:p>
    <w:p w14:paraId="7BA0868A" w14:textId="77777777" w:rsidR="00906E21" w:rsidRDefault="00906E21" w:rsidP="00906E21">
      <w:pPr>
        <w:jc w:val="both"/>
        <w:rPr>
          <w:rFonts w:ascii="Arial" w:hAnsi="Arial" w:cs="Arial"/>
          <w:sz w:val="20"/>
        </w:rPr>
      </w:pPr>
      <w:r>
        <w:rPr>
          <w:rFonts w:ascii="Arial" w:hAnsi="Arial" w:cs="Arial"/>
          <w:sz w:val="20"/>
        </w:rPr>
        <w:t>1. Fusion Tags for Protein Expression. applicat</w:t>
      </w:r>
      <w:r w:rsidRPr="00AA5F10">
        <w:rPr>
          <w:rFonts w:ascii="Arial" w:hAnsi="Arial" w:cs="Arial"/>
          <w:sz w:val="20"/>
        </w:rPr>
        <w:t>ion US 62/162,329.</w:t>
      </w:r>
    </w:p>
    <w:p w14:paraId="58565D9C" w14:textId="77777777" w:rsidR="00906E21" w:rsidRPr="00EC38F9" w:rsidRDefault="00906E21" w:rsidP="00906E21">
      <w:pPr>
        <w:jc w:val="both"/>
        <w:rPr>
          <w:rFonts w:ascii="Arial" w:hAnsi="Arial" w:cs="Arial"/>
          <w:sz w:val="20"/>
        </w:rPr>
      </w:pPr>
    </w:p>
    <w:p w14:paraId="75D8DEC0" w14:textId="77777777" w:rsidR="00134CB7" w:rsidRPr="00EC38F9" w:rsidRDefault="00134CB7" w:rsidP="00134CB7">
      <w:pPr>
        <w:jc w:val="both"/>
        <w:rPr>
          <w:rFonts w:ascii="Arial" w:hAnsi="Arial" w:cs="Arial"/>
          <w:b/>
          <w:i/>
          <w:sz w:val="20"/>
        </w:rPr>
      </w:pPr>
      <w:r w:rsidRPr="00EC38F9">
        <w:rPr>
          <w:rFonts w:ascii="Arial" w:hAnsi="Arial" w:cs="Arial"/>
          <w:b/>
          <w:i/>
          <w:sz w:val="20"/>
        </w:rPr>
        <w:t>Other</w:t>
      </w:r>
    </w:p>
    <w:p w14:paraId="1BE66FB4" w14:textId="571C2F2A" w:rsidR="00134CB7" w:rsidRPr="00EC38F9" w:rsidRDefault="00134CB7" w:rsidP="00134CB7">
      <w:pPr>
        <w:ind w:right="-450"/>
        <w:jc w:val="both"/>
        <w:rPr>
          <w:rFonts w:ascii="Arial" w:hAnsi="Arial" w:cs="Arial"/>
          <w:sz w:val="20"/>
        </w:rPr>
      </w:pPr>
      <w:r w:rsidRPr="00EC38F9">
        <w:rPr>
          <w:rFonts w:ascii="Arial" w:hAnsi="Arial" w:cs="Arial"/>
          <w:sz w:val="20"/>
        </w:rPr>
        <w:t xml:space="preserve">1. Francolini M, </w:t>
      </w:r>
      <w:r w:rsidRPr="00EC38F9">
        <w:rPr>
          <w:rFonts w:ascii="Arial" w:hAnsi="Arial" w:cs="Arial"/>
          <w:b/>
          <w:sz w:val="20"/>
        </w:rPr>
        <w:t>Snapp EL</w:t>
      </w:r>
      <w:r w:rsidRPr="00EC38F9">
        <w:rPr>
          <w:rFonts w:ascii="Arial" w:hAnsi="Arial" w:cs="Arial"/>
          <w:sz w:val="20"/>
        </w:rPr>
        <w:t>, Borgese N. Organized smooth endoplasmic reticulum. ASCB Image &amp; Video Library. May 2007:CYT-81. (http://cellimages.ascb.org/u?/p4041coll7,124)</w:t>
      </w:r>
      <w:r w:rsidR="000A2941" w:rsidRPr="00EC38F9">
        <w:rPr>
          <w:rFonts w:ascii="Arial" w:hAnsi="Arial" w:cs="Arial"/>
          <w:sz w:val="20"/>
        </w:rPr>
        <w:t>.</w:t>
      </w:r>
    </w:p>
    <w:p w14:paraId="6F4A5338" w14:textId="116779F1" w:rsidR="000A2941" w:rsidRPr="00EC38F9" w:rsidRDefault="000A2941" w:rsidP="00134CB7">
      <w:pPr>
        <w:ind w:right="-450"/>
        <w:jc w:val="both"/>
        <w:rPr>
          <w:rFonts w:ascii="Arial" w:hAnsi="Arial" w:cs="Arial"/>
          <w:sz w:val="20"/>
        </w:rPr>
      </w:pPr>
      <w:r w:rsidRPr="00EC38F9">
        <w:rPr>
          <w:rFonts w:ascii="Arial" w:hAnsi="Arial" w:cs="Arial"/>
          <w:sz w:val="20"/>
        </w:rPr>
        <w:t xml:space="preserve">2. </w:t>
      </w:r>
      <w:r w:rsidRPr="00EC38F9">
        <w:rPr>
          <w:rFonts w:ascii="Arial" w:hAnsi="Arial" w:cs="Arial"/>
          <w:b/>
          <w:sz w:val="20"/>
        </w:rPr>
        <w:t>Snapp EL.</w:t>
      </w:r>
      <w:r w:rsidRPr="00EC38F9">
        <w:rPr>
          <w:rFonts w:ascii="Arial" w:hAnsi="Arial" w:cs="Arial"/>
          <w:sz w:val="20"/>
        </w:rPr>
        <w:t xml:space="preserve"> Back Cover "Einstein Images" for Einstein Magazine. Winter/Spring 2014.</w:t>
      </w:r>
    </w:p>
    <w:p w14:paraId="7257FAEB" w14:textId="3B4F29C2" w:rsidR="00134CB7" w:rsidRDefault="004B5246" w:rsidP="00134CB7">
      <w:pPr>
        <w:jc w:val="both"/>
        <w:rPr>
          <w:rFonts w:ascii="Arial" w:hAnsi="Arial" w:cs="Arial"/>
          <w:sz w:val="20"/>
        </w:rPr>
      </w:pPr>
      <w:r>
        <w:rPr>
          <w:rFonts w:ascii="Arial" w:hAnsi="Arial" w:cs="Arial"/>
          <w:sz w:val="20"/>
        </w:rPr>
        <w:t xml:space="preserve">3. Costantini LM and </w:t>
      </w:r>
      <w:r w:rsidRPr="004B5246">
        <w:rPr>
          <w:rFonts w:ascii="Arial" w:hAnsi="Arial" w:cs="Arial"/>
          <w:b/>
          <w:sz w:val="20"/>
        </w:rPr>
        <w:t>Snapp EL</w:t>
      </w:r>
      <w:r>
        <w:rPr>
          <w:rFonts w:ascii="Arial" w:hAnsi="Arial" w:cs="Arial"/>
          <w:sz w:val="20"/>
        </w:rPr>
        <w:t>. 2015. Avoiding the Dark Side of Fluorescent Protein Fusions. Addgene Blog.</w:t>
      </w:r>
    </w:p>
    <w:p w14:paraId="5E7AF9F6" w14:textId="77777777" w:rsidR="004B5246" w:rsidRPr="00EC38F9" w:rsidRDefault="004B5246" w:rsidP="00134CB7">
      <w:pPr>
        <w:jc w:val="both"/>
        <w:rPr>
          <w:rFonts w:ascii="Arial" w:hAnsi="Arial" w:cs="Arial"/>
          <w:sz w:val="20"/>
        </w:rPr>
      </w:pPr>
    </w:p>
    <w:p w14:paraId="344201DB" w14:textId="77777777" w:rsidR="00134CB7" w:rsidRPr="00EC38F9" w:rsidRDefault="00134CB7" w:rsidP="00134CB7">
      <w:pPr>
        <w:jc w:val="both"/>
        <w:rPr>
          <w:rFonts w:ascii="Arial" w:hAnsi="Arial" w:cs="Arial"/>
          <w:b/>
          <w:sz w:val="20"/>
          <w:u w:val="single"/>
        </w:rPr>
      </w:pPr>
      <w:r w:rsidRPr="00EC38F9">
        <w:rPr>
          <w:rFonts w:ascii="Arial" w:hAnsi="Arial" w:cs="Arial"/>
          <w:b/>
          <w:sz w:val="20"/>
          <w:u w:val="single"/>
        </w:rPr>
        <w:t>INVITED TALKS</w:t>
      </w:r>
    </w:p>
    <w:p w14:paraId="6CC3C525" w14:textId="77777777" w:rsidR="001A11BE" w:rsidRPr="004B5246" w:rsidRDefault="001A11BE" w:rsidP="001A11BE">
      <w:pPr>
        <w:jc w:val="both"/>
        <w:rPr>
          <w:rFonts w:ascii="Arial" w:hAnsi="Arial" w:cs="Arial"/>
          <w:color w:val="000000"/>
          <w:sz w:val="20"/>
        </w:rPr>
      </w:pPr>
    </w:p>
    <w:p w14:paraId="632DE8BD" w14:textId="7223B655" w:rsidR="00DF73AF" w:rsidRPr="004B5246" w:rsidRDefault="00DF73AF" w:rsidP="001A11BE">
      <w:pPr>
        <w:jc w:val="both"/>
        <w:rPr>
          <w:rFonts w:ascii="Arial" w:hAnsi="Arial" w:cs="Arial"/>
          <w:color w:val="000000"/>
          <w:sz w:val="20"/>
        </w:rPr>
      </w:pPr>
      <w:r w:rsidRPr="004B5246">
        <w:rPr>
          <w:rFonts w:ascii="Arial" w:hAnsi="Arial" w:cs="Arial"/>
          <w:color w:val="000000"/>
          <w:sz w:val="20"/>
        </w:rPr>
        <w:t>Drexel University Graduate Student invited Speaker May 2015.</w:t>
      </w:r>
    </w:p>
    <w:p w14:paraId="73467C84" w14:textId="77777777" w:rsidR="00DF73AF" w:rsidRPr="004B5246" w:rsidRDefault="00DF73AF" w:rsidP="001A11BE">
      <w:pPr>
        <w:jc w:val="both"/>
        <w:rPr>
          <w:rFonts w:ascii="Arial" w:hAnsi="Arial" w:cs="Arial"/>
          <w:color w:val="000000"/>
          <w:sz w:val="20"/>
        </w:rPr>
      </w:pPr>
    </w:p>
    <w:p w14:paraId="29377CDE" w14:textId="085A36C2" w:rsidR="003B589B" w:rsidRPr="004B5246" w:rsidRDefault="003B589B" w:rsidP="001A11BE">
      <w:pPr>
        <w:jc w:val="both"/>
        <w:rPr>
          <w:rFonts w:ascii="Arial" w:hAnsi="Arial" w:cs="Arial"/>
          <w:color w:val="000000"/>
          <w:sz w:val="20"/>
        </w:rPr>
      </w:pPr>
      <w:r w:rsidRPr="004B5246">
        <w:rPr>
          <w:rFonts w:ascii="Arial" w:hAnsi="Arial" w:cs="Arial"/>
          <w:color w:val="000000"/>
          <w:sz w:val="20"/>
        </w:rPr>
        <w:t>Quantitating Endoplasmic Reticulum Stress in Live Cells. Molecular Probes/Life Technologies/Thermo Fisher Scientific. Oct. 2014.</w:t>
      </w:r>
    </w:p>
    <w:p w14:paraId="50BE1150" w14:textId="77777777" w:rsidR="003B589B" w:rsidRPr="004B5246" w:rsidRDefault="003B589B" w:rsidP="001A11BE">
      <w:pPr>
        <w:jc w:val="both"/>
        <w:rPr>
          <w:rFonts w:ascii="Arial" w:hAnsi="Arial" w:cs="Arial"/>
          <w:color w:val="000000"/>
          <w:sz w:val="20"/>
        </w:rPr>
      </w:pPr>
    </w:p>
    <w:p w14:paraId="18A428F4" w14:textId="77777777" w:rsidR="001A11BE" w:rsidRPr="004B5246" w:rsidRDefault="001A11BE" w:rsidP="001A11BE">
      <w:pPr>
        <w:jc w:val="both"/>
        <w:rPr>
          <w:rFonts w:ascii="Arial" w:hAnsi="Arial" w:cs="Arial"/>
          <w:color w:val="000000"/>
          <w:sz w:val="20"/>
        </w:rPr>
      </w:pPr>
      <w:r w:rsidRPr="004B5246">
        <w:rPr>
          <w:rFonts w:ascii="Arial" w:hAnsi="Arial" w:cs="Arial"/>
          <w:color w:val="000000"/>
          <w:sz w:val="20"/>
        </w:rPr>
        <w:t xml:space="preserve">"Detecting and Responding to ER Stress:  More than Just Misfolded Secretory Proteins." UPR in Cancer Development and Progression. National Cancer Institute sponsored workshop. June 2014. </w:t>
      </w:r>
    </w:p>
    <w:p w14:paraId="7EAD0D71" w14:textId="77777777" w:rsidR="001A11BE" w:rsidRPr="004B5246" w:rsidRDefault="001A11BE" w:rsidP="00134CB7">
      <w:pPr>
        <w:jc w:val="both"/>
        <w:rPr>
          <w:rFonts w:ascii="Arial" w:hAnsi="Arial" w:cs="Arial"/>
          <w:sz w:val="20"/>
        </w:rPr>
      </w:pPr>
    </w:p>
    <w:p w14:paraId="09962FAD" w14:textId="50128B1B" w:rsidR="006D2271" w:rsidRPr="004B5246" w:rsidRDefault="006D2271" w:rsidP="00134CB7">
      <w:pPr>
        <w:jc w:val="both"/>
        <w:rPr>
          <w:rFonts w:ascii="Arial" w:hAnsi="Arial" w:cs="Arial"/>
          <w:sz w:val="20"/>
        </w:rPr>
      </w:pPr>
      <w:r w:rsidRPr="004B5246">
        <w:rPr>
          <w:rFonts w:ascii="Arial" w:hAnsi="Arial" w:cs="Arial"/>
          <w:sz w:val="20"/>
        </w:rPr>
        <w:t>Visualizing Misfolded Protein Stress in Living Cells and Why You Should Stop Using EGFP. jointly sponsored talk at Academia Sinica Institute of Atomic and Molecular Sciences and National Taiwan University. Feb. 2014.</w:t>
      </w:r>
    </w:p>
    <w:p w14:paraId="61AFBAF7" w14:textId="77777777" w:rsidR="006D2271" w:rsidRPr="004B5246" w:rsidRDefault="006D2271" w:rsidP="00134CB7">
      <w:pPr>
        <w:jc w:val="both"/>
        <w:rPr>
          <w:rFonts w:ascii="Arial" w:hAnsi="Arial" w:cs="Arial"/>
          <w:sz w:val="20"/>
        </w:rPr>
      </w:pPr>
    </w:p>
    <w:p w14:paraId="5D54C947" w14:textId="150A7461" w:rsidR="00BD2B47" w:rsidRPr="004B5246" w:rsidRDefault="00BD2B47" w:rsidP="00134CB7">
      <w:pPr>
        <w:jc w:val="both"/>
        <w:rPr>
          <w:rFonts w:ascii="Arial" w:hAnsi="Arial" w:cs="Arial"/>
          <w:sz w:val="20"/>
        </w:rPr>
      </w:pPr>
      <w:r w:rsidRPr="004B5246">
        <w:rPr>
          <w:rFonts w:ascii="Arial" w:hAnsi="Arial" w:cs="Arial"/>
          <w:bCs/>
          <w:sz w:val="20"/>
        </w:rPr>
        <w:t>Visualizing misfolded protein stress in the secretory pathway: complications, solutions, and complexities or Why you should stop using EGFP. Einstein Internal Faculty Seminar. Dec. 2013.</w:t>
      </w:r>
    </w:p>
    <w:p w14:paraId="18BA98AA" w14:textId="77777777" w:rsidR="00BD2B47" w:rsidRPr="004B5246" w:rsidRDefault="00BD2B47" w:rsidP="00134CB7">
      <w:pPr>
        <w:jc w:val="both"/>
        <w:rPr>
          <w:rFonts w:ascii="Arial" w:hAnsi="Arial" w:cs="Arial"/>
          <w:sz w:val="20"/>
        </w:rPr>
      </w:pPr>
    </w:p>
    <w:p w14:paraId="4D460AF0" w14:textId="7FE8590A" w:rsidR="00097ED6" w:rsidRPr="004B5246" w:rsidRDefault="00097ED6" w:rsidP="00134CB7">
      <w:pPr>
        <w:jc w:val="both"/>
        <w:rPr>
          <w:rFonts w:ascii="Arial" w:hAnsi="Arial" w:cs="Arial"/>
          <w:sz w:val="20"/>
        </w:rPr>
      </w:pPr>
      <w:r w:rsidRPr="004B5246">
        <w:rPr>
          <w:rFonts w:ascii="Arial" w:hAnsi="Arial" w:cs="Arial"/>
          <w:sz w:val="20"/>
        </w:rPr>
        <w:t>Visualizing Misfolded Protein Stress in Living Cells. Mount Sinai School of Medicine. March 2012.</w:t>
      </w:r>
    </w:p>
    <w:p w14:paraId="2085A84D" w14:textId="77777777" w:rsidR="00B049B2" w:rsidRPr="004B5246" w:rsidRDefault="00B049B2" w:rsidP="00134CB7">
      <w:pPr>
        <w:jc w:val="both"/>
        <w:rPr>
          <w:rFonts w:ascii="Arial" w:hAnsi="Arial" w:cs="Arial"/>
          <w:sz w:val="20"/>
        </w:rPr>
      </w:pPr>
    </w:p>
    <w:p w14:paraId="1022DB22" w14:textId="33556D73" w:rsidR="0049119C" w:rsidRPr="004B5246" w:rsidRDefault="0049119C" w:rsidP="00134CB7">
      <w:pPr>
        <w:jc w:val="both"/>
        <w:rPr>
          <w:rFonts w:ascii="Arial" w:hAnsi="Arial" w:cs="Arial"/>
          <w:sz w:val="20"/>
        </w:rPr>
      </w:pPr>
      <w:r w:rsidRPr="004B5246">
        <w:rPr>
          <w:rFonts w:ascii="Arial" w:hAnsi="Arial" w:cs="Arial"/>
          <w:sz w:val="20"/>
        </w:rPr>
        <w:t>Tripping the Light Fantastic: Microscopy of Cells and the Molecules Inside.  From the Basics to SuperResolution. NYSEM/NYMS at Weill Cornell Medical College. February 2012.</w:t>
      </w:r>
    </w:p>
    <w:p w14:paraId="243D5463" w14:textId="77777777" w:rsidR="0049119C" w:rsidRPr="004B5246" w:rsidRDefault="0049119C" w:rsidP="00134CB7">
      <w:pPr>
        <w:jc w:val="both"/>
        <w:rPr>
          <w:rFonts w:ascii="Arial" w:hAnsi="Arial" w:cs="Arial"/>
          <w:sz w:val="20"/>
        </w:rPr>
      </w:pPr>
    </w:p>
    <w:p w14:paraId="2528B810" w14:textId="7079846C" w:rsidR="00240694" w:rsidRPr="004B5246" w:rsidRDefault="00240694" w:rsidP="00134CB7">
      <w:pPr>
        <w:jc w:val="both"/>
        <w:rPr>
          <w:rFonts w:ascii="Arial" w:hAnsi="Arial" w:cs="Arial"/>
          <w:sz w:val="20"/>
        </w:rPr>
      </w:pPr>
      <w:r w:rsidRPr="004B5246">
        <w:rPr>
          <w:rFonts w:ascii="Arial" w:hAnsi="Arial" w:cs="Arial"/>
          <w:sz w:val="20"/>
        </w:rPr>
        <w:t>Tripping the Light Fantastic: Microscopy of Cells and the Molecules Inside.  From the Basics to SuperResolution. The Mayo Clinic. January 2012.</w:t>
      </w:r>
    </w:p>
    <w:p w14:paraId="2629F8A2" w14:textId="77777777" w:rsidR="00240694" w:rsidRPr="004B5246" w:rsidRDefault="00240694" w:rsidP="00134CB7">
      <w:pPr>
        <w:jc w:val="both"/>
        <w:rPr>
          <w:rFonts w:ascii="Arial" w:hAnsi="Arial" w:cs="Arial"/>
          <w:sz w:val="20"/>
        </w:rPr>
      </w:pPr>
    </w:p>
    <w:p w14:paraId="668F4DAB" w14:textId="21A3D4D5" w:rsidR="00240694" w:rsidRPr="004B5246" w:rsidRDefault="00240694" w:rsidP="00134CB7">
      <w:pPr>
        <w:jc w:val="both"/>
        <w:rPr>
          <w:rFonts w:ascii="Arial" w:hAnsi="Arial" w:cs="Arial"/>
          <w:sz w:val="20"/>
        </w:rPr>
      </w:pPr>
      <w:r w:rsidRPr="004B5246">
        <w:rPr>
          <w:rFonts w:ascii="Arial" w:hAnsi="Arial" w:cs="Arial"/>
          <w:sz w:val="20"/>
        </w:rPr>
        <w:t>Visualizing Misfolded Protein Stress at Molecular and Organelle Resolutions. The Mayo Clinic. January 2012.</w:t>
      </w:r>
    </w:p>
    <w:p w14:paraId="22A37DAD" w14:textId="77777777" w:rsidR="00240694" w:rsidRPr="004B5246" w:rsidRDefault="00240694" w:rsidP="00134CB7">
      <w:pPr>
        <w:jc w:val="both"/>
        <w:rPr>
          <w:rFonts w:ascii="Arial" w:hAnsi="Arial" w:cs="Arial"/>
          <w:sz w:val="20"/>
        </w:rPr>
      </w:pPr>
    </w:p>
    <w:p w14:paraId="489E714D" w14:textId="70941D96" w:rsidR="00240694" w:rsidRPr="004B5246" w:rsidRDefault="00240694" w:rsidP="00134CB7">
      <w:pPr>
        <w:jc w:val="both"/>
        <w:rPr>
          <w:rFonts w:ascii="Arial" w:hAnsi="Arial" w:cs="Arial"/>
          <w:sz w:val="20"/>
        </w:rPr>
      </w:pPr>
      <w:r w:rsidRPr="004B5246">
        <w:rPr>
          <w:rFonts w:ascii="Arial" w:hAnsi="Arial" w:cs="Arial"/>
          <w:sz w:val="20"/>
        </w:rPr>
        <w:t>Visualizing Misfolded Protein Stress at Molecular and Organelle Resolutions. NYU Medical School. November 2011.</w:t>
      </w:r>
    </w:p>
    <w:p w14:paraId="016D6A5F" w14:textId="77777777" w:rsidR="00240694" w:rsidRPr="004B5246" w:rsidRDefault="00240694" w:rsidP="00134CB7">
      <w:pPr>
        <w:jc w:val="both"/>
        <w:rPr>
          <w:rFonts w:ascii="Arial" w:hAnsi="Arial" w:cs="Arial"/>
          <w:sz w:val="20"/>
        </w:rPr>
      </w:pPr>
    </w:p>
    <w:p w14:paraId="4417FD8E" w14:textId="77777777" w:rsidR="00BA2DB0" w:rsidRPr="004B5246" w:rsidRDefault="00BA2DB0" w:rsidP="00134CB7">
      <w:pPr>
        <w:jc w:val="both"/>
        <w:rPr>
          <w:rFonts w:ascii="Arial" w:hAnsi="Arial" w:cs="Arial"/>
          <w:sz w:val="20"/>
        </w:rPr>
      </w:pPr>
      <w:r w:rsidRPr="004B5246">
        <w:rPr>
          <w:rFonts w:ascii="Arial" w:hAnsi="Arial" w:cs="Arial"/>
          <w:sz w:val="20"/>
        </w:rPr>
        <w:t xml:space="preserve">Visualizing Misfolded Protein Stress at Molecular and Organelle Resolutions. Uniformed Health Services </w:t>
      </w:r>
      <w:r w:rsidR="00A94161" w:rsidRPr="004B5246">
        <w:rPr>
          <w:rFonts w:ascii="Arial" w:hAnsi="Arial" w:cs="Arial"/>
          <w:sz w:val="20"/>
        </w:rPr>
        <w:t>Medical College</w:t>
      </w:r>
      <w:r w:rsidRPr="004B5246">
        <w:rPr>
          <w:rFonts w:ascii="Arial" w:hAnsi="Arial" w:cs="Arial"/>
          <w:sz w:val="20"/>
        </w:rPr>
        <w:t>. Feb. 2011</w:t>
      </w:r>
      <w:r w:rsidR="00EB3995" w:rsidRPr="004B5246">
        <w:rPr>
          <w:rFonts w:ascii="Arial" w:hAnsi="Arial" w:cs="Arial"/>
          <w:sz w:val="20"/>
        </w:rPr>
        <w:t>.</w:t>
      </w:r>
    </w:p>
    <w:p w14:paraId="6766FE96" w14:textId="77777777" w:rsidR="00BA2DB0" w:rsidRPr="004B5246" w:rsidRDefault="00BA2DB0" w:rsidP="00134CB7">
      <w:pPr>
        <w:jc w:val="both"/>
        <w:rPr>
          <w:rFonts w:ascii="Arial" w:hAnsi="Arial" w:cs="Arial"/>
          <w:sz w:val="20"/>
        </w:rPr>
      </w:pPr>
    </w:p>
    <w:p w14:paraId="75419DB3" w14:textId="77777777" w:rsidR="00BA2DB0" w:rsidRPr="004B5246" w:rsidRDefault="00BA2DB0" w:rsidP="00134CB7">
      <w:pPr>
        <w:jc w:val="both"/>
        <w:rPr>
          <w:rFonts w:ascii="Arial" w:hAnsi="Arial" w:cs="Arial"/>
          <w:sz w:val="20"/>
        </w:rPr>
      </w:pPr>
      <w:r w:rsidRPr="004B5246">
        <w:rPr>
          <w:rFonts w:ascii="Arial" w:hAnsi="Arial" w:cs="Arial"/>
          <w:sz w:val="20"/>
        </w:rPr>
        <w:t>Visualizing Misfolded Protein Stress at Molecular and Organelle Resolutions. Rutgers University Newark. Feb. 2011.</w:t>
      </w:r>
    </w:p>
    <w:p w14:paraId="714BDABA" w14:textId="77777777" w:rsidR="00134CB7" w:rsidRPr="004B5246" w:rsidRDefault="00134CB7" w:rsidP="00134CB7">
      <w:pPr>
        <w:jc w:val="both"/>
        <w:rPr>
          <w:rFonts w:ascii="Arial" w:hAnsi="Arial" w:cs="Arial"/>
          <w:sz w:val="20"/>
        </w:rPr>
      </w:pPr>
    </w:p>
    <w:p w14:paraId="061317C5" w14:textId="77777777" w:rsidR="00134CB7" w:rsidRPr="004B5246" w:rsidRDefault="00BA2DB0" w:rsidP="00134CB7">
      <w:pPr>
        <w:jc w:val="both"/>
        <w:rPr>
          <w:rFonts w:ascii="Arial" w:hAnsi="Arial" w:cs="Arial"/>
          <w:sz w:val="20"/>
        </w:rPr>
      </w:pPr>
      <w:r w:rsidRPr="004B5246">
        <w:rPr>
          <w:rFonts w:ascii="Arial" w:hAnsi="Arial" w:cs="Arial"/>
          <w:sz w:val="20"/>
        </w:rPr>
        <w:t>Fluorescence Microscopy. Tulane University School of Medicine. Cancer Center Series. Sept. 2010</w:t>
      </w:r>
    </w:p>
    <w:p w14:paraId="2583A055" w14:textId="77777777" w:rsidR="00134CB7" w:rsidRPr="004B5246" w:rsidRDefault="00134CB7" w:rsidP="00134CB7">
      <w:pPr>
        <w:jc w:val="both"/>
        <w:rPr>
          <w:rFonts w:ascii="Arial" w:hAnsi="Arial" w:cs="Arial"/>
          <w:sz w:val="20"/>
        </w:rPr>
      </w:pPr>
    </w:p>
    <w:p w14:paraId="45AAA675" w14:textId="0236D762" w:rsidR="00134CB7" w:rsidRPr="004B5246" w:rsidRDefault="00134CB7" w:rsidP="00134CB7">
      <w:pPr>
        <w:jc w:val="both"/>
        <w:rPr>
          <w:rFonts w:ascii="Arial" w:hAnsi="Arial" w:cs="Arial"/>
          <w:sz w:val="20"/>
        </w:rPr>
      </w:pPr>
      <w:r w:rsidRPr="004B5246">
        <w:rPr>
          <w:rFonts w:ascii="Arial" w:hAnsi="Arial" w:cs="Arial"/>
          <w:sz w:val="20"/>
        </w:rPr>
        <w:t>Visualizing Misfolded Protein Stress in Living Cells. U</w:t>
      </w:r>
      <w:r w:rsidR="006D2271" w:rsidRPr="004B5246">
        <w:rPr>
          <w:rFonts w:ascii="Arial" w:hAnsi="Arial" w:cs="Arial"/>
          <w:sz w:val="20"/>
        </w:rPr>
        <w:t>.</w:t>
      </w:r>
      <w:r w:rsidRPr="004B5246">
        <w:rPr>
          <w:rFonts w:ascii="Arial" w:hAnsi="Arial" w:cs="Arial"/>
          <w:sz w:val="20"/>
        </w:rPr>
        <w:t xml:space="preserve"> Iowa Carver School of Medicine. Sept. 2010.</w:t>
      </w:r>
    </w:p>
    <w:p w14:paraId="3EC0BE94" w14:textId="77777777" w:rsidR="00134CB7" w:rsidRPr="004B5246" w:rsidRDefault="00134CB7" w:rsidP="00134CB7">
      <w:pPr>
        <w:jc w:val="both"/>
        <w:rPr>
          <w:rFonts w:ascii="Arial" w:hAnsi="Arial" w:cs="Arial"/>
          <w:sz w:val="20"/>
        </w:rPr>
      </w:pPr>
    </w:p>
    <w:p w14:paraId="035C1913" w14:textId="77777777" w:rsidR="00134CB7" w:rsidRPr="004B5246" w:rsidRDefault="00134CB7" w:rsidP="00134CB7">
      <w:pPr>
        <w:jc w:val="both"/>
        <w:rPr>
          <w:rFonts w:ascii="Arial" w:hAnsi="Arial" w:cs="Arial"/>
          <w:sz w:val="20"/>
        </w:rPr>
      </w:pPr>
      <w:r w:rsidRPr="004B5246">
        <w:rPr>
          <w:rFonts w:ascii="Arial" w:hAnsi="Arial" w:cs="Arial"/>
          <w:sz w:val="20"/>
        </w:rPr>
        <w:t>Visualizing Misfolded Protein Stress in Living Cells. Penn State. August 2010.</w:t>
      </w:r>
    </w:p>
    <w:p w14:paraId="7F3A9131" w14:textId="77777777" w:rsidR="00134CB7" w:rsidRPr="004B5246" w:rsidRDefault="00134CB7" w:rsidP="00134CB7">
      <w:pPr>
        <w:jc w:val="both"/>
        <w:rPr>
          <w:rFonts w:ascii="Arial" w:hAnsi="Arial" w:cs="Arial"/>
          <w:sz w:val="20"/>
        </w:rPr>
      </w:pPr>
    </w:p>
    <w:p w14:paraId="04E0F3D9" w14:textId="77777777" w:rsidR="00134CB7" w:rsidRPr="004B5246" w:rsidRDefault="00134CB7" w:rsidP="00134CB7">
      <w:pPr>
        <w:jc w:val="both"/>
        <w:rPr>
          <w:rFonts w:ascii="Arial" w:hAnsi="Arial" w:cs="Arial"/>
          <w:sz w:val="20"/>
        </w:rPr>
      </w:pPr>
      <w:r w:rsidRPr="004B5246">
        <w:rPr>
          <w:rFonts w:ascii="Arial" w:hAnsi="Arial" w:cs="Arial"/>
          <w:sz w:val="20"/>
        </w:rPr>
        <w:t>Visualizing Misfolded Protein Stress in Living Cells with Advanced Fluorescence Microscopy Techniques. Pasteur Institute, Paris, France. July 2010.</w:t>
      </w:r>
    </w:p>
    <w:p w14:paraId="44F786CD" w14:textId="77777777" w:rsidR="00134CB7" w:rsidRPr="004B5246" w:rsidRDefault="00134CB7" w:rsidP="00134CB7">
      <w:pPr>
        <w:jc w:val="both"/>
        <w:rPr>
          <w:rFonts w:ascii="Arial" w:hAnsi="Arial" w:cs="Arial"/>
          <w:sz w:val="20"/>
        </w:rPr>
      </w:pPr>
    </w:p>
    <w:p w14:paraId="66FB3E70" w14:textId="77777777" w:rsidR="00134CB7" w:rsidRPr="004B5246" w:rsidRDefault="00134CB7" w:rsidP="00134CB7">
      <w:pPr>
        <w:jc w:val="both"/>
        <w:rPr>
          <w:rFonts w:ascii="Arial" w:hAnsi="Arial" w:cs="Arial"/>
          <w:sz w:val="20"/>
        </w:rPr>
      </w:pPr>
      <w:r w:rsidRPr="004B5246">
        <w:rPr>
          <w:rFonts w:ascii="Arial" w:hAnsi="Arial" w:cs="Arial"/>
          <w:sz w:val="20"/>
        </w:rPr>
        <w:t>Visualizing Misfolded Protein Stress in the Endoplasmic Reticulum of Living Cells. MRC-LMB Cambridge, UK. 4th Annual Graduate Student Symposium. June 2010.</w:t>
      </w:r>
    </w:p>
    <w:p w14:paraId="4F9731F8" w14:textId="77777777" w:rsidR="00134CB7" w:rsidRPr="004B5246" w:rsidRDefault="00134CB7" w:rsidP="00134CB7">
      <w:pPr>
        <w:jc w:val="both"/>
        <w:rPr>
          <w:rFonts w:ascii="Arial" w:hAnsi="Arial" w:cs="Arial"/>
          <w:sz w:val="20"/>
        </w:rPr>
      </w:pPr>
    </w:p>
    <w:p w14:paraId="7664C46B" w14:textId="77777777" w:rsidR="00134CB7" w:rsidRPr="004B5246" w:rsidRDefault="00134CB7" w:rsidP="00134CB7">
      <w:pPr>
        <w:jc w:val="both"/>
        <w:rPr>
          <w:rFonts w:ascii="Arial" w:hAnsi="Arial" w:cs="Arial"/>
          <w:sz w:val="20"/>
        </w:rPr>
      </w:pPr>
      <w:r w:rsidRPr="004B5246">
        <w:rPr>
          <w:rFonts w:ascii="Arial" w:hAnsi="Arial" w:cs="Arial"/>
          <w:sz w:val="20"/>
        </w:rPr>
        <w:t>Visualizing Misfolded Protein Stress in the Endoplasmic Reticulum of Living Cells. Syndexa Pharmaceutical. May 2010.</w:t>
      </w:r>
    </w:p>
    <w:p w14:paraId="12D02819" w14:textId="77777777" w:rsidR="00134CB7" w:rsidRPr="004B5246" w:rsidRDefault="00134CB7" w:rsidP="00134CB7">
      <w:pPr>
        <w:jc w:val="both"/>
        <w:rPr>
          <w:rFonts w:ascii="Arial" w:hAnsi="Arial" w:cs="Arial"/>
          <w:sz w:val="20"/>
        </w:rPr>
      </w:pPr>
    </w:p>
    <w:p w14:paraId="569EF7DC" w14:textId="3A85F2DF" w:rsidR="00134CB7" w:rsidRPr="004B5246" w:rsidRDefault="00134CB7" w:rsidP="00134CB7">
      <w:pPr>
        <w:jc w:val="both"/>
        <w:rPr>
          <w:rFonts w:ascii="Arial" w:hAnsi="Arial" w:cs="Arial"/>
          <w:sz w:val="20"/>
        </w:rPr>
      </w:pPr>
      <w:r w:rsidRPr="004B5246">
        <w:rPr>
          <w:rFonts w:ascii="Arial" w:hAnsi="Arial" w:cs="Arial"/>
          <w:sz w:val="20"/>
        </w:rPr>
        <w:t>Advanced Light Microscopy Reagents and Tech</w:t>
      </w:r>
      <w:r w:rsidR="0049119C" w:rsidRPr="004B5246">
        <w:rPr>
          <w:rFonts w:ascii="Arial" w:hAnsi="Arial" w:cs="Arial"/>
          <w:sz w:val="20"/>
        </w:rPr>
        <w:t>n</w:t>
      </w:r>
      <w:r w:rsidRPr="004B5246">
        <w:rPr>
          <w:rFonts w:ascii="Arial" w:hAnsi="Arial" w:cs="Arial"/>
          <w:sz w:val="20"/>
        </w:rPr>
        <w:t>iques for Liver Biology. Marion Bessin Liver Center. Albert Einstein. March 2010.</w:t>
      </w:r>
    </w:p>
    <w:p w14:paraId="2B979647" w14:textId="77777777" w:rsidR="00134CB7" w:rsidRPr="004B5246" w:rsidRDefault="00134CB7" w:rsidP="00134CB7">
      <w:pPr>
        <w:jc w:val="both"/>
        <w:rPr>
          <w:rFonts w:ascii="Arial" w:hAnsi="Arial" w:cs="Arial"/>
          <w:sz w:val="20"/>
        </w:rPr>
      </w:pPr>
    </w:p>
    <w:p w14:paraId="716CF616" w14:textId="77777777" w:rsidR="00134CB7" w:rsidRPr="004B5246" w:rsidRDefault="00134CB7" w:rsidP="00134CB7">
      <w:pPr>
        <w:jc w:val="both"/>
        <w:rPr>
          <w:rFonts w:ascii="Arial" w:hAnsi="Arial" w:cs="Arial"/>
          <w:sz w:val="20"/>
        </w:rPr>
      </w:pPr>
      <w:r w:rsidRPr="004B5246">
        <w:rPr>
          <w:rFonts w:ascii="Arial" w:hAnsi="Arial" w:cs="Arial"/>
          <w:sz w:val="20"/>
        </w:rPr>
        <w:t>Visualizing Misfolded Protein Stress in the Endoplasmic Reticulum of Living Cells. Boston Biomedical Research Institute. April 2009.</w:t>
      </w:r>
    </w:p>
    <w:p w14:paraId="7C299117" w14:textId="77777777" w:rsidR="00134CB7" w:rsidRPr="004B5246" w:rsidRDefault="00134CB7" w:rsidP="00134CB7">
      <w:pPr>
        <w:jc w:val="both"/>
        <w:rPr>
          <w:rFonts w:ascii="Arial" w:hAnsi="Arial" w:cs="Arial"/>
          <w:sz w:val="20"/>
        </w:rPr>
      </w:pPr>
    </w:p>
    <w:p w14:paraId="61B01D29" w14:textId="77777777" w:rsidR="00134CB7" w:rsidRPr="004B5246" w:rsidRDefault="00134CB7" w:rsidP="00134CB7">
      <w:pPr>
        <w:jc w:val="both"/>
        <w:rPr>
          <w:rFonts w:ascii="Arial" w:hAnsi="Arial" w:cs="Arial"/>
          <w:sz w:val="20"/>
        </w:rPr>
      </w:pPr>
      <w:r w:rsidRPr="004B5246">
        <w:rPr>
          <w:rFonts w:ascii="Arial" w:hAnsi="Arial" w:cs="Arial"/>
          <w:sz w:val="20"/>
        </w:rPr>
        <w:t>Tripping the Light Fantastic: Microscopy of Cells and the Molecules Inside.  From the Basics to SuperResolution. Division of Hepatology. Montefiore-Einstein Liver Center Conference. April 2009.</w:t>
      </w:r>
    </w:p>
    <w:p w14:paraId="3C5B86D6" w14:textId="77777777" w:rsidR="00134CB7" w:rsidRPr="004B5246" w:rsidRDefault="00134CB7" w:rsidP="00134CB7">
      <w:pPr>
        <w:jc w:val="both"/>
        <w:rPr>
          <w:rFonts w:ascii="Arial" w:hAnsi="Arial" w:cs="Arial"/>
          <w:sz w:val="20"/>
        </w:rPr>
      </w:pPr>
    </w:p>
    <w:p w14:paraId="1E508A86" w14:textId="5D3E0799" w:rsidR="00134CB7" w:rsidRPr="004B5246" w:rsidRDefault="00134CB7" w:rsidP="00134CB7">
      <w:pPr>
        <w:jc w:val="both"/>
        <w:rPr>
          <w:rFonts w:ascii="Arial" w:hAnsi="Arial" w:cs="Arial"/>
          <w:sz w:val="20"/>
        </w:rPr>
      </w:pPr>
      <w:r w:rsidRPr="004B5246">
        <w:rPr>
          <w:rFonts w:ascii="Arial" w:hAnsi="Arial" w:cs="Arial"/>
          <w:sz w:val="20"/>
        </w:rPr>
        <w:t>Visualizing Misfolded Protein Stress in the Endoplasmic Reticulum of Living Cells. U</w:t>
      </w:r>
      <w:r w:rsidR="006D2271" w:rsidRPr="004B5246">
        <w:rPr>
          <w:rFonts w:ascii="Arial" w:hAnsi="Arial" w:cs="Arial"/>
          <w:sz w:val="20"/>
        </w:rPr>
        <w:t>.</w:t>
      </w:r>
      <w:r w:rsidRPr="004B5246">
        <w:rPr>
          <w:rFonts w:ascii="Arial" w:hAnsi="Arial" w:cs="Arial"/>
          <w:sz w:val="20"/>
        </w:rPr>
        <w:t xml:space="preserve"> Connecticut Health Center. April 2009.</w:t>
      </w:r>
    </w:p>
    <w:p w14:paraId="12DEF4CC" w14:textId="77777777" w:rsidR="00134CB7" w:rsidRPr="004B5246" w:rsidRDefault="00134CB7" w:rsidP="00134CB7">
      <w:pPr>
        <w:jc w:val="both"/>
        <w:rPr>
          <w:rFonts w:ascii="Arial" w:hAnsi="Arial" w:cs="Arial"/>
          <w:sz w:val="20"/>
        </w:rPr>
      </w:pPr>
    </w:p>
    <w:p w14:paraId="0E61FFD8" w14:textId="77777777" w:rsidR="00134CB7" w:rsidRPr="004B5246" w:rsidRDefault="00134CB7" w:rsidP="00134CB7">
      <w:pPr>
        <w:jc w:val="both"/>
        <w:rPr>
          <w:rFonts w:ascii="Arial" w:hAnsi="Arial" w:cs="Arial"/>
          <w:sz w:val="20"/>
        </w:rPr>
      </w:pPr>
      <w:r w:rsidRPr="004B5246">
        <w:rPr>
          <w:rFonts w:ascii="Arial" w:hAnsi="Arial" w:cs="Arial"/>
          <w:sz w:val="20"/>
        </w:rPr>
        <w:t>A Brief Overview of Modern Light Microscopy. AECOM Dept. of Cell Biology. March 2009.</w:t>
      </w:r>
    </w:p>
    <w:p w14:paraId="60A0AAC1" w14:textId="77777777" w:rsidR="00134CB7" w:rsidRPr="004B5246" w:rsidRDefault="00134CB7" w:rsidP="00134CB7">
      <w:pPr>
        <w:jc w:val="both"/>
        <w:rPr>
          <w:rFonts w:ascii="Arial" w:hAnsi="Arial" w:cs="Arial"/>
          <w:sz w:val="20"/>
        </w:rPr>
      </w:pPr>
    </w:p>
    <w:p w14:paraId="0EC38B2D" w14:textId="3FC335AB" w:rsidR="00134CB7" w:rsidRPr="004B5246" w:rsidRDefault="00134CB7" w:rsidP="00134CB7">
      <w:pPr>
        <w:jc w:val="both"/>
        <w:rPr>
          <w:rFonts w:ascii="Arial" w:hAnsi="Arial" w:cs="Arial"/>
          <w:sz w:val="20"/>
        </w:rPr>
      </w:pPr>
      <w:r w:rsidRPr="004B5246">
        <w:rPr>
          <w:rFonts w:ascii="Arial" w:hAnsi="Arial" w:cs="Arial"/>
          <w:sz w:val="20"/>
        </w:rPr>
        <w:t>Quantitative Fluorescence Imaging Tech</w:t>
      </w:r>
      <w:r w:rsidR="0049119C" w:rsidRPr="004B5246">
        <w:rPr>
          <w:rFonts w:ascii="Arial" w:hAnsi="Arial" w:cs="Arial"/>
          <w:sz w:val="20"/>
        </w:rPr>
        <w:t>n</w:t>
      </w:r>
      <w:r w:rsidRPr="004B5246">
        <w:rPr>
          <w:rFonts w:ascii="Arial" w:hAnsi="Arial" w:cs="Arial"/>
          <w:sz w:val="20"/>
        </w:rPr>
        <w:t>iques and Advances. Weill Medical College of Cornell University. November 2008.</w:t>
      </w:r>
    </w:p>
    <w:p w14:paraId="7EBF07BF" w14:textId="77777777" w:rsidR="00134CB7" w:rsidRPr="004B5246" w:rsidRDefault="00134CB7" w:rsidP="00134CB7">
      <w:pPr>
        <w:jc w:val="both"/>
        <w:rPr>
          <w:rFonts w:ascii="Arial" w:hAnsi="Arial" w:cs="Arial"/>
          <w:sz w:val="20"/>
        </w:rPr>
      </w:pPr>
    </w:p>
    <w:p w14:paraId="019938C1" w14:textId="77777777" w:rsidR="00134CB7" w:rsidRPr="004B5246" w:rsidRDefault="00134CB7" w:rsidP="00134CB7">
      <w:pPr>
        <w:jc w:val="both"/>
        <w:rPr>
          <w:rFonts w:ascii="Arial" w:hAnsi="Arial" w:cs="Arial"/>
          <w:sz w:val="20"/>
        </w:rPr>
      </w:pPr>
      <w:r w:rsidRPr="004B5246">
        <w:rPr>
          <w:rFonts w:ascii="Arial" w:hAnsi="Arial" w:cs="Arial"/>
          <w:sz w:val="20"/>
        </w:rPr>
        <w:t>Visualizing Misfolded Protein Stress in the Endoplasmic Reticulum of Living Cells. Washington University, October 2008.</w:t>
      </w:r>
    </w:p>
    <w:p w14:paraId="6E22FC15" w14:textId="77777777" w:rsidR="00134CB7" w:rsidRPr="004B5246" w:rsidRDefault="00134CB7" w:rsidP="00134CB7">
      <w:pPr>
        <w:jc w:val="both"/>
        <w:rPr>
          <w:rFonts w:ascii="Arial" w:hAnsi="Arial" w:cs="Arial"/>
          <w:sz w:val="20"/>
        </w:rPr>
      </w:pPr>
    </w:p>
    <w:p w14:paraId="4F2DA5C5" w14:textId="2AC6A4C6" w:rsidR="00134CB7" w:rsidRPr="004B5246" w:rsidRDefault="00134CB7" w:rsidP="00134CB7">
      <w:pPr>
        <w:jc w:val="both"/>
        <w:rPr>
          <w:rFonts w:ascii="Arial" w:hAnsi="Arial" w:cs="Arial"/>
          <w:sz w:val="20"/>
        </w:rPr>
      </w:pPr>
      <w:r w:rsidRPr="004B5246">
        <w:rPr>
          <w:rFonts w:ascii="Arial" w:hAnsi="Arial" w:cs="Arial"/>
          <w:sz w:val="20"/>
        </w:rPr>
        <w:t>Visualizing Misfolded Protein Stress in the Endoplasmic Reticulum of Living Cells. UC</w:t>
      </w:r>
      <w:r w:rsidR="006D2271" w:rsidRPr="004B5246">
        <w:rPr>
          <w:rFonts w:ascii="Arial" w:hAnsi="Arial" w:cs="Arial"/>
          <w:sz w:val="20"/>
        </w:rPr>
        <w:t xml:space="preserve"> </w:t>
      </w:r>
      <w:r w:rsidRPr="004B5246">
        <w:rPr>
          <w:rFonts w:ascii="Arial" w:hAnsi="Arial" w:cs="Arial"/>
          <w:sz w:val="20"/>
        </w:rPr>
        <w:t>S</w:t>
      </w:r>
      <w:r w:rsidR="006D2271" w:rsidRPr="004B5246">
        <w:rPr>
          <w:rFonts w:ascii="Arial" w:hAnsi="Arial" w:cs="Arial"/>
          <w:sz w:val="20"/>
        </w:rPr>
        <w:t xml:space="preserve">an </w:t>
      </w:r>
      <w:r w:rsidRPr="004B5246">
        <w:rPr>
          <w:rFonts w:ascii="Arial" w:hAnsi="Arial" w:cs="Arial"/>
          <w:sz w:val="20"/>
        </w:rPr>
        <w:t>D</w:t>
      </w:r>
      <w:r w:rsidR="006D2271" w:rsidRPr="004B5246">
        <w:rPr>
          <w:rFonts w:ascii="Arial" w:hAnsi="Arial" w:cs="Arial"/>
          <w:sz w:val="20"/>
        </w:rPr>
        <w:t>iego</w:t>
      </w:r>
      <w:r w:rsidRPr="004B5246">
        <w:rPr>
          <w:rFonts w:ascii="Arial" w:hAnsi="Arial" w:cs="Arial"/>
          <w:sz w:val="20"/>
        </w:rPr>
        <w:t>, August 2008.</w:t>
      </w:r>
    </w:p>
    <w:p w14:paraId="253D4A6A" w14:textId="77777777" w:rsidR="00134CB7" w:rsidRPr="004B5246" w:rsidRDefault="00134CB7" w:rsidP="00134CB7">
      <w:pPr>
        <w:jc w:val="both"/>
        <w:rPr>
          <w:rFonts w:ascii="Arial" w:hAnsi="Arial" w:cs="Arial"/>
          <w:sz w:val="20"/>
        </w:rPr>
      </w:pPr>
    </w:p>
    <w:p w14:paraId="3B5C81CD" w14:textId="77777777" w:rsidR="00134CB7" w:rsidRPr="004B5246" w:rsidRDefault="00134CB7" w:rsidP="00134CB7">
      <w:pPr>
        <w:jc w:val="both"/>
        <w:rPr>
          <w:rFonts w:ascii="Arial" w:hAnsi="Arial" w:cs="Arial"/>
          <w:sz w:val="20"/>
        </w:rPr>
      </w:pPr>
      <w:r w:rsidRPr="004B5246">
        <w:rPr>
          <w:rFonts w:ascii="Arial" w:hAnsi="Arial" w:cs="Arial"/>
          <w:sz w:val="20"/>
        </w:rPr>
        <w:t>Visualizing Misfolded Protein Stress in the Endoplasmic Reticulum of Living Cells. Mt. Sinai. March 2008.</w:t>
      </w:r>
    </w:p>
    <w:p w14:paraId="66EC5F46" w14:textId="77777777" w:rsidR="00134CB7" w:rsidRPr="004B5246" w:rsidRDefault="00134CB7" w:rsidP="00134CB7">
      <w:pPr>
        <w:jc w:val="both"/>
        <w:rPr>
          <w:rFonts w:ascii="Arial" w:hAnsi="Arial" w:cs="Arial"/>
          <w:sz w:val="20"/>
        </w:rPr>
      </w:pPr>
    </w:p>
    <w:p w14:paraId="150FFD6A" w14:textId="77777777" w:rsidR="00134CB7" w:rsidRPr="004B5246" w:rsidRDefault="00134CB7" w:rsidP="00134CB7">
      <w:pPr>
        <w:jc w:val="both"/>
        <w:rPr>
          <w:rFonts w:ascii="Arial" w:hAnsi="Arial" w:cs="Arial"/>
          <w:sz w:val="20"/>
        </w:rPr>
      </w:pPr>
      <w:r w:rsidRPr="004B5246">
        <w:rPr>
          <w:rFonts w:ascii="Arial" w:hAnsi="Arial" w:cs="Arial"/>
          <w:sz w:val="20"/>
        </w:rPr>
        <w:t>Photomanipulation: Quantitating Protein Dynamics in Living Cells. 2nd Annual Yale Microscopy Workshop. June 2007.</w:t>
      </w:r>
    </w:p>
    <w:p w14:paraId="21797E16" w14:textId="77777777" w:rsidR="00134CB7" w:rsidRPr="004B5246" w:rsidRDefault="00134CB7" w:rsidP="00134CB7">
      <w:pPr>
        <w:jc w:val="both"/>
        <w:rPr>
          <w:rFonts w:ascii="Arial" w:hAnsi="Arial" w:cs="Arial"/>
          <w:sz w:val="20"/>
        </w:rPr>
      </w:pPr>
    </w:p>
    <w:p w14:paraId="4CE6DCC5" w14:textId="77777777" w:rsidR="00134CB7" w:rsidRPr="004B5246" w:rsidRDefault="00134CB7" w:rsidP="00134CB7">
      <w:pPr>
        <w:jc w:val="both"/>
        <w:rPr>
          <w:rFonts w:ascii="Arial" w:hAnsi="Arial" w:cs="Arial"/>
          <w:sz w:val="20"/>
        </w:rPr>
      </w:pPr>
      <w:r w:rsidRPr="004B5246">
        <w:rPr>
          <w:rFonts w:ascii="Arial" w:hAnsi="Arial" w:cs="Arial"/>
          <w:sz w:val="20"/>
        </w:rPr>
        <w:t>Signal sequences and secretory protein fate. Rutgers University Newark, NJ. March 2007</w:t>
      </w:r>
    </w:p>
    <w:p w14:paraId="4FB0560B" w14:textId="77777777" w:rsidR="00134CB7" w:rsidRPr="004B5246" w:rsidRDefault="00134CB7" w:rsidP="00134CB7">
      <w:pPr>
        <w:jc w:val="both"/>
        <w:rPr>
          <w:rFonts w:ascii="Arial" w:hAnsi="Arial" w:cs="Arial"/>
          <w:sz w:val="20"/>
        </w:rPr>
      </w:pPr>
    </w:p>
    <w:p w14:paraId="3AE1D417" w14:textId="77777777" w:rsidR="00134CB7" w:rsidRPr="004B5246" w:rsidRDefault="00134CB7" w:rsidP="00134CB7">
      <w:pPr>
        <w:jc w:val="both"/>
        <w:rPr>
          <w:rFonts w:ascii="Arial" w:hAnsi="Arial" w:cs="Arial"/>
          <w:sz w:val="20"/>
        </w:rPr>
      </w:pPr>
      <w:r w:rsidRPr="004B5246">
        <w:rPr>
          <w:rFonts w:ascii="Arial" w:hAnsi="Arial" w:cs="Arial"/>
          <w:sz w:val="20"/>
        </w:rPr>
        <w:t>Endoplasmic Reticulum Organization and Differentiation. California Institute of Technology. December 2006.</w:t>
      </w:r>
    </w:p>
    <w:p w14:paraId="04924602" w14:textId="77777777" w:rsidR="00134CB7" w:rsidRPr="004B5246" w:rsidRDefault="00134CB7" w:rsidP="00134CB7">
      <w:pPr>
        <w:jc w:val="both"/>
        <w:rPr>
          <w:rFonts w:ascii="Arial" w:hAnsi="Arial" w:cs="Arial"/>
          <w:sz w:val="20"/>
        </w:rPr>
      </w:pPr>
    </w:p>
    <w:p w14:paraId="7A94716C" w14:textId="77777777" w:rsidR="00134CB7" w:rsidRPr="004B5246" w:rsidRDefault="00134CB7" w:rsidP="00134CB7">
      <w:pPr>
        <w:jc w:val="both"/>
        <w:rPr>
          <w:rFonts w:ascii="Arial" w:hAnsi="Arial" w:cs="Arial"/>
          <w:sz w:val="20"/>
        </w:rPr>
      </w:pPr>
      <w:r w:rsidRPr="004B5246">
        <w:rPr>
          <w:rFonts w:ascii="Arial" w:hAnsi="Arial" w:cs="Arial"/>
          <w:sz w:val="20"/>
        </w:rPr>
        <w:t>High Speed Photomanipulation. Zeiss Vendor Showcase at ASCB 2006.</w:t>
      </w:r>
    </w:p>
    <w:p w14:paraId="2BD02D01" w14:textId="77777777" w:rsidR="00134CB7" w:rsidRPr="004B5246" w:rsidRDefault="00134CB7" w:rsidP="00134CB7">
      <w:pPr>
        <w:jc w:val="both"/>
        <w:rPr>
          <w:rFonts w:ascii="Arial" w:hAnsi="Arial" w:cs="Arial"/>
          <w:sz w:val="20"/>
        </w:rPr>
      </w:pPr>
    </w:p>
    <w:p w14:paraId="6C5B4113" w14:textId="77777777" w:rsidR="00134CB7" w:rsidRPr="004B5246" w:rsidRDefault="00134CB7" w:rsidP="00134CB7">
      <w:pPr>
        <w:jc w:val="both"/>
        <w:rPr>
          <w:rFonts w:ascii="Arial" w:hAnsi="Arial" w:cs="Arial"/>
          <w:sz w:val="20"/>
        </w:rPr>
      </w:pPr>
      <w:r w:rsidRPr="004B5246">
        <w:rPr>
          <w:rFonts w:ascii="Arial" w:hAnsi="Arial" w:cs="Arial"/>
          <w:sz w:val="20"/>
        </w:rPr>
        <w:t>Photobleaching and Photoactivation methods and applications. Stowers Institute Imaging Workshop, Kansas City, MO. Sept. 2006.</w:t>
      </w:r>
      <w:r w:rsidR="00EF48E5" w:rsidRPr="004B5246">
        <w:rPr>
          <w:rFonts w:ascii="Arial" w:hAnsi="Arial" w:cs="Arial"/>
          <w:sz w:val="20"/>
        </w:rPr>
        <w:t xml:space="preserve"> Invited workshop lecture.</w:t>
      </w:r>
    </w:p>
    <w:p w14:paraId="03DC5B36" w14:textId="77777777" w:rsidR="00134CB7" w:rsidRPr="004B5246" w:rsidRDefault="00134CB7" w:rsidP="00134CB7">
      <w:pPr>
        <w:jc w:val="both"/>
        <w:rPr>
          <w:rFonts w:ascii="Arial" w:hAnsi="Arial" w:cs="Arial"/>
          <w:sz w:val="20"/>
        </w:rPr>
      </w:pPr>
    </w:p>
    <w:p w14:paraId="37A3C9E9" w14:textId="77777777" w:rsidR="00134CB7" w:rsidRPr="004B5246" w:rsidRDefault="00134CB7" w:rsidP="00134CB7">
      <w:pPr>
        <w:jc w:val="both"/>
        <w:rPr>
          <w:rFonts w:ascii="Arial" w:hAnsi="Arial" w:cs="Arial"/>
          <w:sz w:val="20"/>
        </w:rPr>
      </w:pPr>
      <w:r w:rsidRPr="004B5246">
        <w:rPr>
          <w:rFonts w:ascii="Arial" w:hAnsi="Arial" w:cs="Arial"/>
          <w:sz w:val="20"/>
        </w:rPr>
        <w:t>Applying for a tenure-track faculty position. Postdoctoral Fellows Workshop. National Institutes of Health, Bethesda, MD. Sept. 2006.</w:t>
      </w:r>
    </w:p>
    <w:p w14:paraId="2185B854" w14:textId="77777777" w:rsidR="00134CB7" w:rsidRPr="004B5246" w:rsidRDefault="00134CB7" w:rsidP="00134CB7">
      <w:pPr>
        <w:jc w:val="both"/>
        <w:rPr>
          <w:rFonts w:ascii="Arial" w:hAnsi="Arial" w:cs="Arial"/>
          <w:sz w:val="20"/>
        </w:rPr>
      </w:pPr>
    </w:p>
    <w:p w14:paraId="21FD2956" w14:textId="77777777" w:rsidR="00134CB7" w:rsidRPr="004B5246" w:rsidRDefault="00134CB7" w:rsidP="00134CB7">
      <w:pPr>
        <w:jc w:val="both"/>
        <w:rPr>
          <w:rFonts w:ascii="Arial" w:hAnsi="Arial" w:cs="Arial"/>
          <w:sz w:val="20"/>
        </w:rPr>
      </w:pPr>
      <w:r w:rsidRPr="004B5246">
        <w:rPr>
          <w:rFonts w:ascii="Arial" w:hAnsi="Arial" w:cs="Arial"/>
          <w:sz w:val="20"/>
        </w:rPr>
        <w:t>Applying for a tenure-track faculty position and surviving your first year as a faculty member. PRAT Fellows speaker series. National Institutes of Health, Bethesda, MD. March 2006.</w:t>
      </w:r>
    </w:p>
    <w:p w14:paraId="08279246" w14:textId="77777777" w:rsidR="00134CB7" w:rsidRPr="004B5246" w:rsidRDefault="00134CB7" w:rsidP="00134CB7">
      <w:pPr>
        <w:jc w:val="both"/>
        <w:rPr>
          <w:rFonts w:ascii="Arial" w:hAnsi="Arial" w:cs="Arial"/>
          <w:sz w:val="20"/>
        </w:rPr>
      </w:pPr>
    </w:p>
    <w:p w14:paraId="71234C96" w14:textId="77777777" w:rsidR="00134CB7" w:rsidRPr="004B5246" w:rsidRDefault="00134CB7" w:rsidP="00134CB7">
      <w:pPr>
        <w:jc w:val="both"/>
        <w:rPr>
          <w:rFonts w:ascii="Arial" w:hAnsi="Arial" w:cs="Arial"/>
          <w:sz w:val="20"/>
        </w:rPr>
      </w:pPr>
      <w:r w:rsidRPr="004B5246">
        <w:rPr>
          <w:rFonts w:ascii="Arial" w:hAnsi="Arial" w:cs="Arial"/>
          <w:sz w:val="20"/>
        </w:rPr>
        <w:t>Monitoring chaperone engagement of substrate in living cells. Vanderbilt Medical School. Feb. 2006.</w:t>
      </w:r>
    </w:p>
    <w:p w14:paraId="723E096E" w14:textId="77777777" w:rsidR="00134CB7" w:rsidRPr="004B5246" w:rsidRDefault="00134CB7" w:rsidP="00134CB7">
      <w:pPr>
        <w:jc w:val="both"/>
        <w:rPr>
          <w:rFonts w:ascii="Arial" w:hAnsi="Arial" w:cs="Arial"/>
          <w:sz w:val="20"/>
        </w:rPr>
      </w:pPr>
    </w:p>
    <w:p w14:paraId="50FCB360" w14:textId="77777777" w:rsidR="00134CB7" w:rsidRPr="004B5246" w:rsidRDefault="00134CB7" w:rsidP="00134CB7">
      <w:pPr>
        <w:jc w:val="both"/>
        <w:rPr>
          <w:rFonts w:ascii="Arial" w:hAnsi="Arial" w:cs="Arial"/>
          <w:sz w:val="20"/>
        </w:rPr>
      </w:pPr>
      <w:r w:rsidRPr="004B5246">
        <w:rPr>
          <w:rFonts w:ascii="Arial" w:hAnsi="Arial" w:cs="Arial"/>
          <w:sz w:val="20"/>
        </w:rPr>
        <w:t>Photobleaching Methods. AECOM Biophotonics Center. Nov. 2005.</w:t>
      </w:r>
    </w:p>
    <w:p w14:paraId="097A51CE" w14:textId="77777777" w:rsidR="00134CB7" w:rsidRPr="004B5246" w:rsidRDefault="00134CB7" w:rsidP="00134CB7">
      <w:pPr>
        <w:jc w:val="both"/>
        <w:rPr>
          <w:rFonts w:ascii="Arial" w:hAnsi="Arial" w:cs="Arial"/>
          <w:sz w:val="20"/>
        </w:rPr>
      </w:pPr>
    </w:p>
    <w:p w14:paraId="34A0FCD7" w14:textId="77777777" w:rsidR="00134CB7" w:rsidRPr="004B5246" w:rsidRDefault="00134CB7" w:rsidP="00134CB7">
      <w:pPr>
        <w:jc w:val="both"/>
        <w:rPr>
          <w:rFonts w:ascii="Arial" w:hAnsi="Arial" w:cs="Arial"/>
          <w:sz w:val="20"/>
        </w:rPr>
      </w:pPr>
      <w:r w:rsidRPr="004B5246">
        <w:rPr>
          <w:rFonts w:ascii="Arial" w:hAnsi="Arial" w:cs="Arial"/>
          <w:sz w:val="20"/>
        </w:rPr>
        <w:t>Nonredundant chaperone systems modulate the organization of the endoplasmic reticulum lumen. Zain Memorial Lecture. University of Maryland, College Park, MD. Oct. 2005.</w:t>
      </w:r>
    </w:p>
    <w:p w14:paraId="1F109601" w14:textId="77777777" w:rsidR="00134CB7" w:rsidRPr="004B5246" w:rsidRDefault="00134CB7" w:rsidP="00134CB7">
      <w:pPr>
        <w:jc w:val="both"/>
        <w:rPr>
          <w:rFonts w:ascii="Arial" w:hAnsi="Arial" w:cs="Arial"/>
          <w:sz w:val="20"/>
        </w:rPr>
      </w:pPr>
    </w:p>
    <w:p w14:paraId="5A576C4B" w14:textId="77777777" w:rsidR="00134CB7" w:rsidRPr="004B5246" w:rsidRDefault="00134CB7" w:rsidP="00134CB7">
      <w:pPr>
        <w:jc w:val="both"/>
        <w:rPr>
          <w:rFonts w:ascii="Arial" w:hAnsi="Arial" w:cs="Arial"/>
          <w:sz w:val="20"/>
        </w:rPr>
      </w:pPr>
      <w:r w:rsidRPr="004B5246">
        <w:rPr>
          <w:rFonts w:ascii="Arial" w:hAnsi="Arial" w:cs="Arial"/>
          <w:sz w:val="20"/>
        </w:rPr>
        <w:t>Photobleaching Methods. Modern Imaging Methods in Development and Signal Transduction</w:t>
      </w:r>
      <w:r w:rsidR="00EF48E5" w:rsidRPr="004B5246">
        <w:rPr>
          <w:rFonts w:ascii="Arial" w:hAnsi="Arial" w:cs="Arial"/>
          <w:sz w:val="20"/>
        </w:rPr>
        <w:t xml:space="preserve"> workshop</w:t>
      </w:r>
      <w:r w:rsidRPr="004B5246">
        <w:rPr>
          <w:rFonts w:ascii="Arial" w:hAnsi="Arial" w:cs="Arial"/>
          <w:sz w:val="20"/>
        </w:rPr>
        <w:t>. Creighton Medical School. Omaha, NE. Sept. 2005.</w:t>
      </w:r>
    </w:p>
    <w:p w14:paraId="66E26178" w14:textId="77777777" w:rsidR="00134CB7" w:rsidRPr="004B5246" w:rsidRDefault="00134CB7" w:rsidP="00134CB7">
      <w:pPr>
        <w:jc w:val="both"/>
        <w:rPr>
          <w:rFonts w:ascii="Arial" w:hAnsi="Arial" w:cs="Arial"/>
          <w:sz w:val="20"/>
        </w:rPr>
      </w:pPr>
    </w:p>
    <w:p w14:paraId="15C22BD6" w14:textId="77777777" w:rsidR="00134CB7" w:rsidRPr="004B5246" w:rsidRDefault="00134CB7" w:rsidP="00134CB7">
      <w:pPr>
        <w:jc w:val="both"/>
        <w:rPr>
          <w:rFonts w:ascii="Arial" w:hAnsi="Arial" w:cs="Arial"/>
          <w:sz w:val="20"/>
        </w:rPr>
      </w:pPr>
      <w:r w:rsidRPr="004B5246">
        <w:rPr>
          <w:rFonts w:ascii="Arial" w:hAnsi="Arial" w:cs="Arial"/>
          <w:sz w:val="20"/>
        </w:rPr>
        <w:t>The endoplasmic reticulum: a regulator of tumor formation? Albert Einstein Cancer Center. May 2005.</w:t>
      </w:r>
    </w:p>
    <w:p w14:paraId="55187227" w14:textId="77777777" w:rsidR="00134CB7" w:rsidRPr="004B5246" w:rsidRDefault="00134CB7" w:rsidP="00134CB7">
      <w:pPr>
        <w:jc w:val="both"/>
        <w:rPr>
          <w:rFonts w:ascii="Arial" w:hAnsi="Arial" w:cs="Arial"/>
          <w:sz w:val="20"/>
        </w:rPr>
      </w:pPr>
    </w:p>
    <w:p w14:paraId="25E031F7" w14:textId="77777777" w:rsidR="00134CB7" w:rsidRPr="004B5246" w:rsidRDefault="00134CB7" w:rsidP="00134CB7">
      <w:pPr>
        <w:jc w:val="both"/>
        <w:rPr>
          <w:rFonts w:ascii="Arial" w:hAnsi="Arial" w:cs="Arial"/>
          <w:color w:val="000000"/>
          <w:sz w:val="20"/>
        </w:rPr>
      </w:pPr>
      <w:r w:rsidRPr="004B5246">
        <w:rPr>
          <w:rFonts w:ascii="Arial" w:hAnsi="Arial" w:cs="Arial"/>
          <w:sz w:val="20"/>
        </w:rPr>
        <w:t>Monitoring substrate engagement by chaperones in living cells. Columbia University. Dec. 2004.</w:t>
      </w:r>
    </w:p>
    <w:p w14:paraId="24E98482" w14:textId="77777777" w:rsidR="00134CB7" w:rsidRPr="004B5246" w:rsidRDefault="00134CB7" w:rsidP="00134CB7">
      <w:pPr>
        <w:jc w:val="both"/>
        <w:rPr>
          <w:rFonts w:ascii="Arial" w:hAnsi="Arial" w:cs="Arial"/>
          <w:color w:val="000000"/>
          <w:sz w:val="20"/>
        </w:rPr>
      </w:pPr>
    </w:p>
    <w:p w14:paraId="2D8D3669" w14:textId="77777777" w:rsidR="00134CB7" w:rsidRPr="004B5246" w:rsidRDefault="00134CB7" w:rsidP="00134CB7">
      <w:pPr>
        <w:jc w:val="both"/>
        <w:rPr>
          <w:rFonts w:ascii="Arial" w:hAnsi="Arial" w:cs="Arial"/>
          <w:color w:val="000000"/>
          <w:sz w:val="20"/>
        </w:rPr>
      </w:pPr>
      <w:r w:rsidRPr="004B5246">
        <w:rPr>
          <w:rFonts w:ascii="Arial" w:hAnsi="Arial" w:cs="Arial"/>
          <w:color w:val="000000"/>
          <w:sz w:val="20"/>
        </w:rPr>
        <w:t>Photobleaching Methods and Applications. Advanced Microscopy Symposium. Harvard Medical School. Nov. 2004.</w:t>
      </w:r>
    </w:p>
    <w:p w14:paraId="1D6D230D" w14:textId="77777777" w:rsidR="00134CB7" w:rsidRPr="004B5246" w:rsidRDefault="00134CB7" w:rsidP="00134CB7">
      <w:pPr>
        <w:jc w:val="both"/>
        <w:rPr>
          <w:rFonts w:ascii="Arial" w:hAnsi="Arial" w:cs="Arial"/>
          <w:color w:val="000000"/>
          <w:sz w:val="20"/>
        </w:rPr>
      </w:pPr>
    </w:p>
    <w:p w14:paraId="7EE67971" w14:textId="77777777" w:rsidR="00134CB7" w:rsidRPr="004B5246" w:rsidRDefault="00134CB7" w:rsidP="00134CB7">
      <w:pPr>
        <w:jc w:val="both"/>
        <w:rPr>
          <w:rFonts w:ascii="Arial" w:hAnsi="Arial" w:cs="Arial"/>
          <w:color w:val="000000"/>
          <w:sz w:val="20"/>
        </w:rPr>
      </w:pPr>
      <w:r w:rsidRPr="004B5246">
        <w:rPr>
          <w:rFonts w:ascii="Arial" w:hAnsi="Arial" w:cs="Arial"/>
          <w:color w:val="000000"/>
          <w:sz w:val="20"/>
        </w:rPr>
        <w:t>Probing the organization of membrane protein complexes with FRET. Oregon Health Sciences University. June 2004.</w:t>
      </w:r>
    </w:p>
    <w:p w14:paraId="6ACDEE71" w14:textId="77777777" w:rsidR="00134CB7" w:rsidRPr="004B5246" w:rsidRDefault="00134CB7" w:rsidP="00134CB7">
      <w:pPr>
        <w:jc w:val="both"/>
        <w:rPr>
          <w:rFonts w:ascii="Arial" w:hAnsi="Arial" w:cs="Arial"/>
          <w:color w:val="000000"/>
          <w:sz w:val="20"/>
        </w:rPr>
      </w:pPr>
    </w:p>
    <w:p w14:paraId="794151C5" w14:textId="77777777" w:rsidR="00134CB7" w:rsidRPr="004B5246" w:rsidRDefault="00134CB7" w:rsidP="00134CB7">
      <w:pPr>
        <w:jc w:val="both"/>
        <w:rPr>
          <w:rFonts w:ascii="Arial" w:hAnsi="Arial" w:cs="Arial"/>
          <w:sz w:val="20"/>
        </w:rPr>
      </w:pPr>
      <w:r w:rsidRPr="004B5246">
        <w:rPr>
          <w:rFonts w:ascii="Arial" w:hAnsi="Arial" w:cs="Arial"/>
          <w:color w:val="000000"/>
          <w:sz w:val="20"/>
        </w:rPr>
        <w:t>Photobleaching methods: FRAP, FLIP, and other four letter F-words. LSM 510 Advanced Imaging Microscopy Workshop, NIH. April 2004.</w:t>
      </w:r>
    </w:p>
    <w:p w14:paraId="59EAE1FC" w14:textId="77777777" w:rsidR="00134CB7" w:rsidRPr="004B5246" w:rsidRDefault="00134CB7" w:rsidP="00134CB7">
      <w:pPr>
        <w:jc w:val="both"/>
        <w:rPr>
          <w:rFonts w:ascii="Arial" w:hAnsi="Arial" w:cs="Arial"/>
          <w:sz w:val="20"/>
        </w:rPr>
      </w:pPr>
    </w:p>
    <w:p w14:paraId="22EC5E49" w14:textId="77777777" w:rsidR="00134CB7" w:rsidRPr="004B5246" w:rsidRDefault="00134CB7" w:rsidP="00134CB7">
      <w:pPr>
        <w:jc w:val="both"/>
        <w:rPr>
          <w:rFonts w:ascii="Arial" w:hAnsi="Arial" w:cs="Arial"/>
          <w:sz w:val="20"/>
        </w:rPr>
      </w:pPr>
      <w:r w:rsidRPr="004B5246">
        <w:rPr>
          <w:rFonts w:ascii="Arial" w:hAnsi="Arial" w:cs="Arial"/>
          <w:sz w:val="20"/>
        </w:rPr>
        <w:t>Photobleaching, Photoactivation, and new Fluorescent Proteins. Advanced Techniques in Confocal, Live Cell &amp; Molecular Imaging. Duke University. Jan. 2004</w:t>
      </w:r>
    </w:p>
    <w:p w14:paraId="60E9D2E9" w14:textId="77777777" w:rsidR="00134CB7" w:rsidRPr="004B5246" w:rsidRDefault="00134CB7" w:rsidP="00134CB7">
      <w:pPr>
        <w:jc w:val="both"/>
        <w:rPr>
          <w:rFonts w:ascii="Arial" w:hAnsi="Arial" w:cs="Arial"/>
          <w:sz w:val="20"/>
        </w:rPr>
      </w:pPr>
    </w:p>
    <w:p w14:paraId="054D1DEC" w14:textId="77777777" w:rsidR="00134CB7" w:rsidRPr="004B5246" w:rsidRDefault="00134CB7" w:rsidP="00134CB7">
      <w:pPr>
        <w:jc w:val="both"/>
        <w:rPr>
          <w:rFonts w:ascii="Arial" w:hAnsi="Arial" w:cs="Arial"/>
          <w:sz w:val="20"/>
        </w:rPr>
      </w:pPr>
      <w:r w:rsidRPr="004B5246">
        <w:rPr>
          <w:rFonts w:ascii="Arial" w:hAnsi="Arial" w:cs="Arial"/>
          <w:sz w:val="20"/>
        </w:rPr>
        <w:t>Probing Membrane Protein Organization with Acceptor Photobleaching FRET. Leica Live Cell Imaging Workshop. NIH. Dec. 2003.</w:t>
      </w:r>
    </w:p>
    <w:p w14:paraId="7A81A213" w14:textId="77777777" w:rsidR="00134CB7" w:rsidRPr="004B5246" w:rsidRDefault="00134CB7" w:rsidP="00134CB7">
      <w:pPr>
        <w:jc w:val="both"/>
        <w:rPr>
          <w:rFonts w:ascii="Arial" w:hAnsi="Arial" w:cs="Arial"/>
          <w:sz w:val="20"/>
        </w:rPr>
      </w:pPr>
    </w:p>
    <w:p w14:paraId="5A33ADB5" w14:textId="77777777" w:rsidR="00134CB7" w:rsidRPr="004B5246" w:rsidRDefault="00134CB7" w:rsidP="00134CB7">
      <w:pPr>
        <w:jc w:val="both"/>
        <w:rPr>
          <w:rFonts w:ascii="Arial" w:hAnsi="Arial" w:cs="Arial"/>
          <w:sz w:val="20"/>
        </w:rPr>
      </w:pPr>
      <w:r w:rsidRPr="004B5246">
        <w:rPr>
          <w:rFonts w:ascii="Arial" w:hAnsi="Arial" w:cs="Arial"/>
          <w:sz w:val="20"/>
        </w:rPr>
        <w:t>Studying Protein and Organelle Dynamics with Photobleaching Technology. Society of Developmental Biology Annual Meeting. Aug. 2003.</w:t>
      </w:r>
    </w:p>
    <w:p w14:paraId="0B9BEDDF" w14:textId="77777777" w:rsidR="00134CB7" w:rsidRPr="004B5246" w:rsidRDefault="00134CB7" w:rsidP="00134CB7">
      <w:pPr>
        <w:jc w:val="both"/>
        <w:rPr>
          <w:rFonts w:ascii="Arial" w:hAnsi="Arial" w:cs="Arial"/>
          <w:sz w:val="20"/>
        </w:rPr>
      </w:pPr>
    </w:p>
    <w:p w14:paraId="780133D0" w14:textId="77777777" w:rsidR="00134CB7" w:rsidRPr="004B5246" w:rsidRDefault="00134CB7" w:rsidP="00134CB7">
      <w:pPr>
        <w:jc w:val="both"/>
        <w:rPr>
          <w:rFonts w:ascii="Arial" w:hAnsi="Arial" w:cs="Arial"/>
          <w:sz w:val="20"/>
        </w:rPr>
      </w:pPr>
      <w:r w:rsidRPr="004B5246">
        <w:rPr>
          <w:rFonts w:ascii="Arial" w:hAnsi="Arial" w:cs="Arial"/>
          <w:sz w:val="20"/>
        </w:rPr>
        <w:t>Using FRET to probe organization of the translocon in cells. LIMB, NIH. May 2003.</w:t>
      </w:r>
    </w:p>
    <w:p w14:paraId="612DAE6B" w14:textId="77777777" w:rsidR="00134CB7" w:rsidRPr="004B5246" w:rsidRDefault="00134CB7" w:rsidP="00134CB7">
      <w:pPr>
        <w:jc w:val="both"/>
        <w:rPr>
          <w:rFonts w:ascii="Arial" w:hAnsi="Arial" w:cs="Arial"/>
          <w:sz w:val="20"/>
        </w:rPr>
      </w:pPr>
    </w:p>
    <w:p w14:paraId="30892274" w14:textId="77777777" w:rsidR="00134CB7" w:rsidRPr="004B5246" w:rsidRDefault="00134CB7" w:rsidP="00134CB7">
      <w:pPr>
        <w:jc w:val="both"/>
        <w:rPr>
          <w:rFonts w:ascii="Arial" w:hAnsi="Arial" w:cs="Arial"/>
          <w:sz w:val="20"/>
        </w:rPr>
      </w:pPr>
      <w:r w:rsidRPr="004B5246">
        <w:rPr>
          <w:rFonts w:ascii="Arial" w:hAnsi="Arial" w:cs="Arial"/>
          <w:sz w:val="20"/>
        </w:rPr>
        <w:t>Remodeling and Differentiation of the Endoplasmic Reticulum in Living Cells. Laboratory of Cell Biology Seminar Series. NHLBI, NIH. March 2003.</w:t>
      </w:r>
    </w:p>
    <w:p w14:paraId="17FB7EFB" w14:textId="77777777" w:rsidR="00134CB7" w:rsidRPr="004B5246" w:rsidRDefault="00134CB7" w:rsidP="00134CB7">
      <w:pPr>
        <w:jc w:val="both"/>
        <w:rPr>
          <w:rFonts w:ascii="Arial" w:hAnsi="Arial" w:cs="Arial"/>
          <w:sz w:val="20"/>
        </w:rPr>
      </w:pPr>
    </w:p>
    <w:p w14:paraId="2643178F" w14:textId="77777777" w:rsidR="00134CB7" w:rsidRPr="004B5246" w:rsidRDefault="00134CB7" w:rsidP="00134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4B5246">
        <w:rPr>
          <w:rFonts w:ascii="Arial" w:hAnsi="Arial" w:cs="Arial"/>
          <w:sz w:val="20"/>
        </w:rPr>
        <w:t>Remodeling and Differentiation of the Endoplasmic Reticulum in living cells. Tufts Medical School, Dept. of Physiology Feb. 2003.</w:t>
      </w:r>
    </w:p>
    <w:p w14:paraId="5C85B82B" w14:textId="77777777" w:rsidR="000F75BA" w:rsidRPr="004B5246" w:rsidRDefault="000F75BA" w:rsidP="00134CB7">
      <w:pPr>
        <w:jc w:val="both"/>
        <w:rPr>
          <w:rFonts w:ascii="Arial" w:hAnsi="Arial" w:cs="Arial"/>
          <w:b/>
          <w:sz w:val="20"/>
          <w:u w:val="single"/>
        </w:rPr>
      </w:pPr>
    </w:p>
    <w:p w14:paraId="10F725C9" w14:textId="77777777" w:rsidR="000F75BA" w:rsidRDefault="000F75BA" w:rsidP="00134CB7">
      <w:pPr>
        <w:jc w:val="both"/>
        <w:rPr>
          <w:rFonts w:ascii="Arial" w:hAnsi="Arial" w:cs="Arial"/>
          <w:b/>
          <w:sz w:val="22"/>
          <w:szCs w:val="22"/>
          <w:u w:val="single"/>
        </w:rPr>
      </w:pPr>
    </w:p>
    <w:p w14:paraId="5EC9570A" w14:textId="77777777" w:rsidR="00134CB7" w:rsidRPr="009E5954" w:rsidRDefault="00134CB7" w:rsidP="00134CB7">
      <w:pPr>
        <w:jc w:val="both"/>
        <w:rPr>
          <w:rFonts w:ascii="Arial" w:hAnsi="Arial" w:cs="Arial"/>
          <w:sz w:val="22"/>
          <w:szCs w:val="22"/>
          <w:u w:val="single"/>
        </w:rPr>
      </w:pPr>
      <w:r w:rsidRPr="009E5954">
        <w:rPr>
          <w:rFonts w:ascii="Arial" w:hAnsi="Arial" w:cs="Arial"/>
          <w:b/>
          <w:sz w:val="22"/>
          <w:szCs w:val="22"/>
          <w:u w:val="single"/>
        </w:rPr>
        <w:t>RECENT ABSTRACTS</w:t>
      </w:r>
      <w:r w:rsidR="00EF48E5" w:rsidRPr="009E5954">
        <w:rPr>
          <w:rFonts w:ascii="Arial" w:hAnsi="Arial" w:cs="Arial"/>
          <w:b/>
          <w:sz w:val="22"/>
          <w:szCs w:val="22"/>
          <w:u w:val="single"/>
        </w:rPr>
        <w:t xml:space="preserve"> AND MEETING PRESENTATIONS</w:t>
      </w:r>
    </w:p>
    <w:p w14:paraId="4C4EDCC4" w14:textId="77777777" w:rsidR="00710574" w:rsidRPr="004B5246" w:rsidRDefault="00710574" w:rsidP="00134CB7">
      <w:pPr>
        <w:jc w:val="both"/>
        <w:rPr>
          <w:rFonts w:ascii="Arial" w:hAnsi="Arial" w:cs="Arial"/>
          <w:color w:val="000000"/>
          <w:sz w:val="20"/>
        </w:rPr>
      </w:pPr>
    </w:p>
    <w:p w14:paraId="0CF1752A" w14:textId="041809D6" w:rsidR="006D2271" w:rsidRPr="004B5246" w:rsidRDefault="00710574" w:rsidP="00134CB7">
      <w:pPr>
        <w:jc w:val="both"/>
        <w:rPr>
          <w:rFonts w:ascii="Arial" w:hAnsi="Arial" w:cs="Arial"/>
          <w:color w:val="000000"/>
          <w:sz w:val="20"/>
        </w:rPr>
      </w:pPr>
      <w:r w:rsidRPr="004B5246">
        <w:rPr>
          <w:rFonts w:ascii="Arial" w:hAnsi="Arial" w:cs="Arial"/>
          <w:color w:val="000000"/>
          <w:sz w:val="20"/>
        </w:rPr>
        <w:t xml:space="preserve">"RESETing the ER" </w:t>
      </w:r>
      <w:r w:rsidR="00B516D8" w:rsidRPr="004B5246">
        <w:rPr>
          <w:rFonts w:ascii="Arial" w:hAnsi="Arial" w:cs="Arial"/>
          <w:color w:val="000000"/>
          <w:sz w:val="20"/>
        </w:rPr>
        <w:t xml:space="preserve">Invited talk and session chair for 2015 FASEB meeting:  </w:t>
      </w:r>
      <w:r w:rsidR="00B516D8" w:rsidRPr="004B5246">
        <w:rPr>
          <w:rFonts w:ascii="Arial" w:hAnsi="Arial" w:cs="Arial"/>
          <w:sz w:val="20"/>
        </w:rPr>
        <w:t>From Unfolded Proteins in the Endoplasmic Reticulum to Disease</w:t>
      </w:r>
      <w:r w:rsidRPr="004B5246">
        <w:rPr>
          <w:rFonts w:ascii="Arial" w:hAnsi="Arial" w:cs="Arial"/>
          <w:sz w:val="20"/>
        </w:rPr>
        <w:t>. June 2015 Saxtons River, VT.</w:t>
      </w:r>
    </w:p>
    <w:p w14:paraId="26288655" w14:textId="77777777" w:rsidR="006D2271" w:rsidRPr="004B5246" w:rsidRDefault="006D2271" w:rsidP="00134CB7">
      <w:pPr>
        <w:jc w:val="both"/>
        <w:rPr>
          <w:rFonts w:ascii="Arial" w:hAnsi="Arial" w:cs="Arial"/>
          <w:i/>
          <w:color w:val="000000"/>
          <w:sz w:val="20"/>
        </w:rPr>
      </w:pPr>
    </w:p>
    <w:p w14:paraId="03D0F3A4" w14:textId="585274B9" w:rsidR="00B516D8" w:rsidRPr="004B5246" w:rsidRDefault="00B516D8" w:rsidP="00134CB7">
      <w:pPr>
        <w:jc w:val="both"/>
        <w:rPr>
          <w:rFonts w:ascii="Arial" w:hAnsi="Arial" w:cs="Arial"/>
          <w:color w:val="000000"/>
          <w:sz w:val="20"/>
        </w:rPr>
      </w:pPr>
      <w:r w:rsidRPr="004B5246">
        <w:rPr>
          <w:rFonts w:ascii="Arial" w:hAnsi="Arial" w:cs="Arial"/>
          <w:color w:val="000000"/>
          <w:sz w:val="20"/>
        </w:rPr>
        <w:t xml:space="preserve">"A new role for Hsp40 co-chaperones in the Endoplasmic Reticulum." Invited talk and </w:t>
      </w:r>
      <w:r w:rsidR="008E40DC" w:rsidRPr="004B5246">
        <w:rPr>
          <w:rFonts w:ascii="Arial" w:hAnsi="Arial" w:cs="Arial"/>
          <w:color w:val="000000"/>
          <w:sz w:val="20"/>
        </w:rPr>
        <w:t>S</w:t>
      </w:r>
      <w:r w:rsidRPr="004B5246">
        <w:rPr>
          <w:rFonts w:ascii="Arial" w:hAnsi="Arial" w:cs="Arial"/>
          <w:color w:val="000000"/>
          <w:sz w:val="20"/>
        </w:rPr>
        <w:t xml:space="preserve">ession </w:t>
      </w:r>
      <w:r w:rsidR="008E40DC" w:rsidRPr="004B5246">
        <w:rPr>
          <w:rFonts w:ascii="Arial" w:hAnsi="Arial" w:cs="Arial"/>
          <w:color w:val="000000"/>
          <w:sz w:val="20"/>
        </w:rPr>
        <w:t>C</w:t>
      </w:r>
      <w:r w:rsidRPr="004B5246">
        <w:rPr>
          <w:rFonts w:ascii="Arial" w:hAnsi="Arial" w:cs="Arial"/>
          <w:color w:val="000000"/>
          <w:sz w:val="20"/>
        </w:rPr>
        <w:t xml:space="preserve">hair </w:t>
      </w:r>
      <w:r w:rsidR="00BD2B47" w:rsidRPr="004B5246">
        <w:rPr>
          <w:rFonts w:ascii="Arial" w:hAnsi="Arial" w:cs="Arial"/>
          <w:color w:val="000000"/>
          <w:sz w:val="20"/>
        </w:rPr>
        <w:t>for Protein Folding in the Cell</w:t>
      </w:r>
      <w:r w:rsidRPr="004B5246">
        <w:rPr>
          <w:rFonts w:ascii="Arial" w:hAnsi="Arial" w:cs="Arial"/>
          <w:color w:val="000000"/>
          <w:sz w:val="20"/>
        </w:rPr>
        <w:t xml:space="preserve"> FASEB meeting. July 2014</w:t>
      </w:r>
    </w:p>
    <w:p w14:paraId="021F872A" w14:textId="77777777" w:rsidR="00B516D8" w:rsidRPr="004B5246" w:rsidRDefault="00B516D8" w:rsidP="00134CB7">
      <w:pPr>
        <w:jc w:val="both"/>
        <w:rPr>
          <w:rFonts w:ascii="Arial" w:hAnsi="Arial" w:cs="Arial"/>
          <w:color w:val="000000"/>
          <w:sz w:val="20"/>
        </w:rPr>
      </w:pPr>
    </w:p>
    <w:p w14:paraId="0FD7DBE2" w14:textId="7C17EFEF" w:rsidR="00B516D8" w:rsidRPr="004B5246" w:rsidRDefault="00B516D8" w:rsidP="00134CB7">
      <w:pPr>
        <w:jc w:val="both"/>
        <w:rPr>
          <w:rFonts w:ascii="Arial" w:hAnsi="Arial" w:cs="Arial"/>
          <w:color w:val="000000"/>
          <w:sz w:val="20"/>
        </w:rPr>
      </w:pPr>
      <w:r w:rsidRPr="004B5246">
        <w:rPr>
          <w:rFonts w:ascii="Arial" w:hAnsi="Arial" w:cs="Arial"/>
          <w:color w:val="000000"/>
          <w:sz w:val="20"/>
        </w:rPr>
        <w:t>ER chaperones and regulation of homeostasis and stress in single cells. National Cancer Institute workshop:  Unfolded Protein Response in Cancer Development and Progression. June 2014.</w:t>
      </w:r>
      <w:r w:rsidR="00BD2B47" w:rsidRPr="004B5246">
        <w:rPr>
          <w:rFonts w:ascii="Arial" w:hAnsi="Arial" w:cs="Arial"/>
          <w:color w:val="000000"/>
          <w:sz w:val="20"/>
        </w:rPr>
        <w:t xml:space="preserve"> Invited talk.</w:t>
      </w:r>
    </w:p>
    <w:p w14:paraId="671B36AE" w14:textId="77777777" w:rsidR="00B516D8" w:rsidRPr="004B5246" w:rsidRDefault="00B516D8" w:rsidP="00134CB7">
      <w:pPr>
        <w:jc w:val="both"/>
        <w:rPr>
          <w:rFonts w:ascii="Arial" w:hAnsi="Arial" w:cs="Arial"/>
          <w:color w:val="000000"/>
          <w:sz w:val="20"/>
        </w:rPr>
      </w:pPr>
    </w:p>
    <w:p w14:paraId="73516C33" w14:textId="0EB5381A" w:rsidR="00B516D8" w:rsidRPr="004B5246" w:rsidRDefault="00B516D8" w:rsidP="00134CB7">
      <w:pPr>
        <w:jc w:val="both"/>
        <w:rPr>
          <w:rFonts w:ascii="Arial" w:hAnsi="Arial" w:cs="Arial"/>
          <w:color w:val="000000"/>
          <w:sz w:val="20"/>
        </w:rPr>
      </w:pPr>
      <w:r w:rsidRPr="004B5246">
        <w:rPr>
          <w:rFonts w:ascii="Arial" w:hAnsi="Arial" w:cs="Arial"/>
          <w:color w:val="000000"/>
          <w:sz w:val="20"/>
        </w:rPr>
        <w:t>STABs:  A novel tool for visualizing secretory proteins in living cells and tissues. Annual Single Cell Analysis Investigators Meeting. National Institutes of Health. April 2014.</w:t>
      </w:r>
      <w:r w:rsidR="00003ED8" w:rsidRPr="004B5246">
        <w:rPr>
          <w:rFonts w:ascii="Arial" w:hAnsi="Arial" w:cs="Arial"/>
          <w:color w:val="000000"/>
          <w:sz w:val="20"/>
        </w:rPr>
        <w:t xml:space="preserve"> Talk.</w:t>
      </w:r>
    </w:p>
    <w:p w14:paraId="15B0E53A" w14:textId="77777777" w:rsidR="00B516D8" w:rsidRPr="004B5246" w:rsidRDefault="00B516D8" w:rsidP="00134CB7">
      <w:pPr>
        <w:jc w:val="both"/>
        <w:rPr>
          <w:rFonts w:ascii="Arial" w:hAnsi="Arial" w:cs="Arial"/>
          <w:color w:val="000000"/>
          <w:sz w:val="20"/>
        </w:rPr>
      </w:pPr>
    </w:p>
    <w:p w14:paraId="34250BDB" w14:textId="75AD4A49" w:rsidR="00220CE8" w:rsidRPr="004B5246" w:rsidRDefault="00220CE8" w:rsidP="00134CB7">
      <w:pPr>
        <w:jc w:val="both"/>
        <w:rPr>
          <w:rFonts w:ascii="Arial" w:hAnsi="Arial" w:cs="Arial"/>
          <w:color w:val="000000"/>
          <w:sz w:val="20"/>
        </w:rPr>
      </w:pPr>
      <w:r w:rsidRPr="004B5246">
        <w:rPr>
          <w:rFonts w:ascii="Arial" w:hAnsi="Arial" w:cs="Arial"/>
          <w:color w:val="000000"/>
          <w:sz w:val="20"/>
        </w:rPr>
        <w:t>"Organization of the naive and stress-adapted endoplasmic reticulum folding environments." Protein Folding in the Cell FASEB meeting. July 2012. Invited Talk.</w:t>
      </w:r>
    </w:p>
    <w:p w14:paraId="7712F670" w14:textId="77777777" w:rsidR="00220CE8" w:rsidRPr="004B5246" w:rsidRDefault="00220CE8" w:rsidP="00134CB7">
      <w:pPr>
        <w:jc w:val="both"/>
        <w:rPr>
          <w:rFonts w:ascii="Arial" w:hAnsi="Arial" w:cs="Arial"/>
          <w:color w:val="000000"/>
          <w:sz w:val="20"/>
        </w:rPr>
      </w:pPr>
    </w:p>
    <w:p w14:paraId="2D85131C" w14:textId="35C726B7" w:rsidR="00220CE8" w:rsidRPr="004B5246" w:rsidRDefault="00220CE8" w:rsidP="00134CB7">
      <w:pPr>
        <w:jc w:val="both"/>
        <w:rPr>
          <w:rFonts w:ascii="Arial" w:hAnsi="Arial" w:cs="Arial"/>
          <w:color w:val="000000"/>
          <w:sz w:val="20"/>
        </w:rPr>
      </w:pPr>
      <w:r w:rsidRPr="004B5246">
        <w:rPr>
          <w:rFonts w:ascii="Arial" w:hAnsi="Arial" w:cs="Arial"/>
          <w:sz w:val="20"/>
        </w:rPr>
        <w:t>Imaging techniques to study protein processing and quality control in living cells.</w:t>
      </w:r>
      <w:r w:rsidRPr="004B5246">
        <w:rPr>
          <w:rFonts w:ascii="Arial" w:hAnsi="Arial" w:cs="Arial"/>
          <w:color w:val="000000"/>
          <w:sz w:val="20"/>
        </w:rPr>
        <w:t xml:space="preserve"> Proprotein Processing, Trafficking &amp; Secretion Gordon Research Conference. July 2012. Invited Talk.</w:t>
      </w:r>
    </w:p>
    <w:p w14:paraId="653AECB7" w14:textId="77777777" w:rsidR="00220CE8" w:rsidRPr="004B5246" w:rsidRDefault="00220CE8" w:rsidP="00134CB7">
      <w:pPr>
        <w:jc w:val="both"/>
        <w:rPr>
          <w:rFonts w:ascii="Arial" w:hAnsi="Arial" w:cs="Arial"/>
          <w:color w:val="000000"/>
          <w:sz w:val="20"/>
        </w:rPr>
      </w:pPr>
    </w:p>
    <w:p w14:paraId="0F7062DE" w14:textId="77777777" w:rsidR="00134CB7" w:rsidRPr="004B5246" w:rsidRDefault="00134CB7" w:rsidP="00134CB7">
      <w:pPr>
        <w:jc w:val="both"/>
        <w:rPr>
          <w:rFonts w:ascii="Arial" w:hAnsi="Arial" w:cs="Arial"/>
          <w:color w:val="000000"/>
          <w:sz w:val="20"/>
        </w:rPr>
      </w:pPr>
      <w:r w:rsidRPr="004B5246">
        <w:rPr>
          <w:rFonts w:ascii="Arial" w:hAnsi="Arial" w:cs="Arial"/>
          <w:color w:val="000000"/>
          <w:sz w:val="20"/>
        </w:rPr>
        <w:t>Changes in ER chaperone availability between naive and stress adapted cells. ASCB Meeting. Dec. 2010. Selected for minisymposium presentation.</w:t>
      </w:r>
    </w:p>
    <w:p w14:paraId="658D986B" w14:textId="77777777" w:rsidR="00134CB7" w:rsidRPr="004B5246" w:rsidRDefault="00134CB7" w:rsidP="00134CB7">
      <w:pPr>
        <w:jc w:val="both"/>
        <w:rPr>
          <w:rFonts w:ascii="Arial" w:hAnsi="Arial" w:cs="Arial"/>
          <w:color w:val="000000"/>
          <w:sz w:val="20"/>
        </w:rPr>
      </w:pPr>
    </w:p>
    <w:p w14:paraId="041D1C70" w14:textId="77777777" w:rsidR="00134CB7" w:rsidRPr="004B5246" w:rsidRDefault="00134CB7" w:rsidP="00134CB7">
      <w:pPr>
        <w:jc w:val="both"/>
        <w:rPr>
          <w:rFonts w:ascii="Arial" w:hAnsi="Arial" w:cs="Arial"/>
          <w:color w:val="000000"/>
          <w:sz w:val="20"/>
        </w:rPr>
      </w:pPr>
      <w:r w:rsidRPr="004B5246">
        <w:rPr>
          <w:rFonts w:ascii="Arial" w:hAnsi="Arial" w:cs="Arial"/>
          <w:color w:val="000000"/>
          <w:sz w:val="20"/>
        </w:rPr>
        <w:t>Visualizing ER Stress in Living Cells. Protein Folding FASEB Meeting. July 2010. Selected for short talk.</w:t>
      </w:r>
    </w:p>
    <w:p w14:paraId="6BD8A6D0" w14:textId="77777777" w:rsidR="00134CB7" w:rsidRPr="004B5246" w:rsidRDefault="00134CB7" w:rsidP="00134CB7">
      <w:pPr>
        <w:jc w:val="both"/>
        <w:rPr>
          <w:rFonts w:ascii="Arial" w:hAnsi="Arial" w:cs="Arial"/>
          <w:color w:val="000000"/>
          <w:sz w:val="20"/>
        </w:rPr>
      </w:pPr>
    </w:p>
    <w:p w14:paraId="71846741" w14:textId="77777777" w:rsidR="00895406" w:rsidRPr="004B5246" w:rsidRDefault="00895406" w:rsidP="00134CB7">
      <w:pPr>
        <w:jc w:val="both"/>
        <w:rPr>
          <w:rFonts w:ascii="Arial" w:hAnsi="Arial" w:cs="Arial"/>
          <w:color w:val="000000"/>
          <w:sz w:val="20"/>
        </w:rPr>
      </w:pPr>
      <w:r w:rsidRPr="004B5246">
        <w:rPr>
          <w:rFonts w:ascii="Arial" w:hAnsi="Arial" w:cs="Arial"/>
          <w:color w:val="000000"/>
          <w:sz w:val="20"/>
        </w:rPr>
        <w:t>Visualizing Misfolded Protein Stress in Living Cells. From Unfolded Proteins in the Endoplasmic Reticulum to Disease. FASEB conference. June 2009. Invited Talk.</w:t>
      </w:r>
    </w:p>
    <w:p w14:paraId="7F7A25D1" w14:textId="77777777" w:rsidR="00895406" w:rsidRPr="004B5246" w:rsidRDefault="00895406" w:rsidP="00134CB7">
      <w:pPr>
        <w:jc w:val="both"/>
        <w:rPr>
          <w:rFonts w:ascii="Arial" w:hAnsi="Arial" w:cs="Arial"/>
          <w:color w:val="000000"/>
          <w:sz w:val="20"/>
        </w:rPr>
      </w:pPr>
    </w:p>
    <w:p w14:paraId="0C09B0D9" w14:textId="77777777" w:rsidR="00EF48E5" w:rsidRPr="004B5246" w:rsidRDefault="00EF48E5" w:rsidP="00EF48E5">
      <w:pPr>
        <w:jc w:val="both"/>
        <w:rPr>
          <w:rFonts w:ascii="Arial" w:hAnsi="Arial" w:cs="Arial"/>
          <w:sz w:val="20"/>
        </w:rPr>
      </w:pPr>
      <w:r w:rsidRPr="004B5246">
        <w:rPr>
          <w:rFonts w:ascii="Arial" w:hAnsi="Arial" w:cs="Arial"/>
          <w:sz w:val="20"/>
        </w:rPr>
        <w:t>Visualizing Misfolded Protein Stress in the Endoplasmic Reticulum of Living Cells. NIDDK Protein Misfolding and Misprocessing in Disease meeting. National Institutes of Health. January 2009. Invited talk.</w:t>
      </w:r>
    </w:p>
    <w:p w14:paraId="6AD23A4A" w14:textId="77777777" w:rsidR="00EF48E5" w:rsidRPr="004B5246" w:rsidRDefault="00EF48E5" w:rsidP="00EF48E5">
      <w:pPr>
        <w:jc w:val="both"/>
        <w:rPr>
          <w:rFonts w:ascii="Arial" w:hAnsi="Arial" w:cs="Arial"/>
          <w:sz w:val="20"/>
        </w:rPr>
      </w:pPr>
    </w:p>
    <w:p w14:paraId="1E131156" w14:textId="77777777" w:rsidR="00EF48E5" w:rsidRPr="004B5246" w:rsidRDefault="00EF48E5" w:rsidP="00EF48E5">
      <w:pPr>
        <w:jc w:val="both"/>
        <w:rPr>
          <w:rFonts w:ascii="Arial" w:hAnsi="Arial" w:cs="Arial"/>
          <w:sz w:val="20"/>
        </w:rPr>
      </w:pPr>
      <w:r w:rsidRPr="004B5246">
        <w:rPr>
          <w:rFonts w:ascii="Arial" w:hAnsi="Arial" w:cs="Arial"/>
          <w:sz w:val="20"/>
        </w:rPr>
        <w:t>TorsinA processing in living cells. Cellular Functions of Dystonia Proteins meeting. St. Louis, October 2008. Invited talk.</w:t>
      </w:r>
    </w:p>
    <w:p w14:paraId="5C8CCBCF" w14:textId="77777777" w:rsidR="00EF48E5" w:rsidRPr="004B5246" w:rsidRDefault="00EF48E5" w:rsidP="00134CB7">
      <w:pPr>
        <w:jc w:val="both"/>
        <w:rPr>
          <w:rFonts w:ascii="Arial" w:hAnsi="Arial" w:cs="Arial"/>
          <w:color w:val="000000"/>
          <w:sz w:val="20"/>
        </w:rPr>
      </w:pPr>
    </w:p>
    <w:p w14:paraId="2073AD8D" w14:textId="77777777" w:rsidR="00134CB7" w:rsidRPr="004B5246" w:rsidRDefault="00134CB7" w:rsidP="00134CB7">
      <w:pPr>
        <w:jc w:val="both"/>
        <w:rPr>
          <w:rFonts w:ascii="Arial" w:hAnsi="Arial" w:cs="Arial"/>
          <w:color w:val="000000"/>
          <w:sz w:val="20"/>
        </w:rPr>
      </w:pPr>
      <w:r w:rsidRPr="004B5246">
        <w:rPr>
          <w:rFonts w:ascii="Arial" w:hAnsi="Arial" w:cs="Arial"/>
          <w:color w:val="000000"/>
          <w:sz w:val="20"/>
        </w:rPr>
        <w:t>Visualizing ER Stress in Living Cells. Protein Folding FASEB meeting. August 2008. Poster.</w:t>
      </w:r>
    </w:p>
    <w:p w14:paraId="10D5BC8A" w14:textId="77777777" w:rsidR="00134CB7" w:rsidRPr="004B5246" w:rsidRDefault="00134CB7" w:rsidP="00134CB7">
      <w:pPr>
        <w:jc w:val="both"/>
        <w:rPr>
          <w:rFonts w:ascii="Arial" w:hAnsi="Arial" w:cs="Arial"/>
          <w:color w:val="000000"/>
          <w:sz w:val="20"/>
        </w:rPr>
      </w:pPr>
    </w:p>
    <w:p w14:paraId="72AEA417" w14:textId="77777777" w:rsidR="00134CB7" w:rsidRPr="004B5246" w:rsidRDefault="00134CB7" w:rsidP="00134CB7">
      <w:pPr>
        <w:jc w:val="both"/>
        <w:rPr>
          <w:rFonts w:ascii="Arial" w:hAnsi="Arial" w:cs="Arial"/>
          <w:color w:val="000000"/>
          <w:sz w:val="20"/>
        </w:rPr>
      </w:pPr>
      <w:r w:rsidRPr="004B5246">
        <w:rPr>
          <w:rFonts w:ascii="Arial" w:hAnsi="Arial" w:cs="Arial"/>
          <w:color w:val="000000"/>
          <w:sz w:val="20"/>
        </w:rPr>
        <w:t>Visualizing ER Stress in Living Cells. Molecular Cell Biology Gordon Research Conference. June 2008. Poster.</w:t>
      </w:r>
    </w:p>
    <w:p w14:paraId="30D9FBC5" w14:textId="77777777" w:rsidR="001E201A" w:rsidRPr="004B5246" w:rsidRDefault="001E201A" w:rsidP="00EF48E5">
      <w:pPr>
        <w:jc w:val="both"/>
        <w:rPr>
          <w:rFonts w:ascii="Arial" w:hAnsi="Arial" w:cs="Arial"/>
          <w:color w:val="000000"/>
          <w:sz w:val="20"/>
        </w:rPr>
      </w:pPr>
    </w:p>
    <w:p w14:paraId="359C8052" w14:textId="77777777" w:rsidR="00EF48E5" w:rsidRPr="004B5246" w:rsidRDefault="00EF48E5" w:rsidP="00EF48E5">
      <w:pPr>
        <w:jc w:val="both"/>
        <w:rPr>
          <w:rFonts w:ascii="Arial" w:hAnsi="Arial" w:cs="Arial"/>
          <w:color w:val="000000"/>
          <w:sz w:val="20"/>
        </w:rPr>
      </w:pPr>
      <w:r w:rsidRPr="004B5246">
        <w:rPr>
          <w:rFonts w:ascii="Arial" w:hAnsi="Arial" w:cs="Arial"/>
          <w:color w:val="000000"/>
          <w:sz w:val="20"/>
        </w:rPr>
        <w:t>Visualizing ER Stress in Living Cells. Protein Misfolding and Misprocessing in Disease meeting. National Institutes of Health. Hot topics talk. January 2008.</w:t>
      </w:r>
    </w:p>
    <w:p w14:paraId="4FF395C4" w14:textId="77777777" w:rsidR="00EF48E5" w:rsidRPr="004B5246" w:rsidRDefault="00EF48E5" w:rsidP="00EF48E5">
      <w:pPr>
        <w:jc w:val="both"/>
        <w:rPr>
          <w:rFonts w:ascii="Arial" w:hAnsi="Arial" w:cs="Arial"/>
          <w:color w:val="000000"/>
          <w:sz w:val="20"/>
        </w:rPr>
      </w:pPr>
    </w:p>
    <w:p w14:paraId="4EC56116" w14:textId="77777777" w:rsidR="00134CB7" w:rsidRPr="004B5246" w:rsidRDefault="00134CB7" w:rsidP="00134CB7">
      <w:pPr>
        <w:jc w:val="both"/>
        <w:rPr>
          <w:rFonts w:ascii="Arial" w:hAnsi="Arial" w:cs="Arial"/>
          <w:sz w:val="20"/>
        </w:rPr>
      </w:pPr>
      <w:r w:rsidRPr="004B5246">
        <w:rPr>
          <w:rFonts w:ascii="Arial" w:hAnsi="Arial" w:cs="Arial"/>
          <w:color w:val="000000"/>
          <w:sz w:val="20"/>
        </w:rPr>
        <w:t>The HIV-1 envelope glycoprotein signal sequence acts as a transient signal anchor. Retroviruses Meeting. ASCB, December 2007.</w:t>
      </w:r>
      <w:r w:rsidR="00EF48E5" w:rsidRPr="004B5246">
        <w:rPr>
          <w:rFonts w:ascii="Arial" w:hAnsi="Arial" w:cs="Arial"/>
          <w:color w:val="000000"/>
          <w:sz w:val="20"/>
        </w:rPr>
        <w:t xml:space="preserve"> Poster.</w:t>
      </w:r>
    </w:p>
    <w:p w14:paraId="052A5D84" w14:textId="77777777" w:rsidR="00134CB7" w:rsidRPr="004B5246" w:rsidRDefault="00134CB7" w:rsidP="00134CB7">
      <w:pPr>
        <w:jc w:val="both"/>
        <w:rPr>
          <w:rFonts w:ascii="Arial" w:hAnsi="Arial" w:cs="Arial"/>
          <w:color w:val="000000"/>
          <w:sz w:val="20"/>
        </w:rPr>
      </w:pPr>
    </w:p>
    <w:p w14:paraId="4552403C" w14:textId="77777777" w:rsidR="00EF48E5" w:rsidRPr="004B5246" w:rsidRDefault="00EF48E5" w:rsidP="00EF48E5">
      <w:pPr>
        <w:jc w:val="both"/>
        <w:rPr>
          <w:rFonts w:ascii="Arial" w:hAnsi="Arial" w:cs="Arial"/>
          <w:sz w:val="20"/>
        </w:rPr>
      </w:pPr>
      <w:r w:rsidRPr="004B5246">
        <w:rPr>
          <w:rFonts w:ascii="Arial" w:hAnsi="Arial" w:cs="Arial"/>
          <w:sz w:val="20"/>
        </w:rPr>
        <w:t>Ask an Expert: Live Cell Imaging. Panel Member. Microscopy and Microanalysis Meeting. August 2007.</w:t>
      </w:r>
    </w:p>
    <w:p w14:paraId="7F7708DF" w14:textId="77777777" w:rsidR="00EF48E5" w:rsidRPr="004B5246" w:rsidRDefault="00EF48E5" w:rsidP="00EF48E5">
      <w:pPr>
        <w:jc w:val="both"/>
        <w:rPr>
          <w:rFonts w:ascii="Arial" w:hAnsi="Arial" w:cs="Arial"/>
          <w:sz w:val="20"/>
        </w:rPr>
      </w:pPr>
    </w:p>
    <w:p w14:paraId="149C535E" w14:textId="77777777" w:rsidR="00EF48E5" w:rsidRPr="004B5246" w:rsidRDefault="00EF48E5" w:rsidP="00EF48E5">
      <w:pPr>
        <w:jc w:val="both"/>
        <w:rPr>
          <w:rFonts w:ascii="Arial" w:hAnsi="Arial" w:cs="Arial"/>
          <w:sz w:val="20"/>
        </w:rPr>
      </w:pPr>
      <w:r w:rsidRPr="004B5246">
        <w:rPr>
          <w:rFonts w:ascii="Arial" w:hAnsi="Arial" w:cs="Arial"/>
          <w:sz w:val="20"/>
        </w:rPr>
        <w:t>High speed photomanipulation microscopy. Microscopy and Microanalysis Meeting. August 2007. Invited talk.</w:t>
      </w:r>
    </w:p>
    <w:p w14:paraId="4C36F678" w14:textId="77777777" w:rsidR="00EF48E5" w:rsidRPr="004B5246" w:rsidRDefault="00EF48E5" w:rsidP="00EF48E5">
      <w:pPr>
        <w:jc w:val="both"/>
        <w:rPr>
          <w:rFonts w:ascii="Arial" w:hAnsi="Arial" w:cs="Arial"/>
          <w:sz w:val="20"/>
        </w:rPr>
      </w:pPr>
    </w:p>
    <w:p w14:paraId="739A31B5" w14:textId="77777777" w:rsidR="00EF48E5" w:rsidRPr="004B5246" w:rsidRDefault="00EF48E5" w:rsidP="00EF48E5">
      <w:pPr>
        <w:jc w:val="both"/>
        <w:rPr>
          <w:rFonts w:ascii="Arial" w:hAnsi="Arial" w:cs="Arial"/>
          <w:sz w:val="20"/>
        </w:rPr>
      </w:pPr>
      <w:bookmarkStart w:id="8" w:name="OLE_LINK14"/>
      <w:bookmarkStart w:id="9" w:name="OLE_LINK15"/>
      <w:r w:rsidRPr="004B5246">
        <w:rPr>
          <w:rFonts w:ascii="Arial" w:hAnsi="Arial" w:cs="Arial"/>
          <w:sz w:val="20"/>
        </w:rPr>
        <w:t>The organization and dynamics of the secretory protein biosynthetic machinery. FASEB "Unfolded Proteins in the Endoplasmic Reticulum to Disease" July 2007. Invited talk.</w:t>
      </w:r>
    </w:p>
    <w:bookmarkEnd w:id="8"/>
    <w:bookmarkEnd w:id="9"/>
    <w:p w14:paraId="7D71DDF8" w14:textId="77777777" w:rsidR="00EF48E5" w:rsidRPr="004B5246" w:rsidRDefault="00EF48E5" w:rsidP="00134CB7">
      <w:pPr>
        <w:jc w:val="both"/>
        <w:rPr>
          <w:rFonts w:ascii="Arial" w:hAnsi="Arial" w:cs="Arial"/>
          <w:color w:val="000000"/>
          <w:sz w:val="20"/>
        </w:rPr>
      </w:pPr>
    </w:p>
    <w:p w14:paraId="145D5E9E" w14:textId="77777777" w:rsidR="00134CB7" w:rsidRPr="004B5246" w:rsidRDefault="00134CB7" w:rsidP="00134CB7">
      <w:pPr>
        <w:jc w:val="both"/>
        <w:rPr>
          <w:rFonts w:ascii="Arial" w:hAnsi="Arial" w:cs="Arial"/>
          <w:sz w:val="20"/>
        </w:rPr>
      </w:pPr>
      <w:r w:rsidRPr="004B5246">
        <w:rPr>
          <w:rFonts w:ascii="Arial" w:hAnsi="Arial" w:cs="Arial"/>
          <w:color w:val="000000"/>
          <w:sz w:val="20"/>
        </w:rPr>
        <w:t>The HIV-1 envelope glycoprotein signal sequence acts as a transient signal anchor. Retroviruses Meeting. Cold Spring Harbor, May 2007.</w:t>
      </w:r>
      <w:r w:rsidR="00EF48E5" w:rsidRPr="004B5246">
        <w:rPr>
          <w:rFonts w:ascii="Arial" w:hAnsi="Arial" w:cs="Arial"/>
          <w:color w:val="000000"/>
          <w:sz w:val="20"/>
        </w:rPr>
        <w:t xml:space="preserve"> Poster.</w:t>
      </w:r>
    </w:p>
    <w:p w14:paraId="5D03A00C" w14:textId="77777777" w:rsidR="00134CB7" w:rsidRPr="004B5246" w:rsidRDefault="00134CB7" w:rsidP="00134CB7">
      <w:pPr>
        <w:jc w:val="both"/>
        <w:rPr>
          <w:rFonts w:ascii="Arial" w:hAnsi="Arial" w:cs="Arial"/>
          <w:sz w:val="20"/>
        </w:rPr>
      </w:pPr>
    </w:p>
    <w:p w14:paraId="6F1FE597" w14:textId="77777777" w:rsidR="00134CB7" w:rsidRPr="004B5246" w:rsidRDefault="00134CB7" w:rsidP="00134CB7">
      <w:pPr>
        <w:jc w:val="both"/>
        <w:rPr>
          <w:rFonts w:ascii="Arial" w:hAnsi="Arial" w:cs="Arial"/>
          <w:sz w:val="20"/>
        </w:rPr>
      </w:pPr>
      <w:r w:rsidRPr="004B5246">
        <w:rPr>
          <w:rFonts w:ascii="Arial" w:hAnsi="Arial" w:cs="Arial"/>
          <w:sz w:val="20"/>
        </w:rPr>
        <w:t>Overcoming the KDEL sequence and escaping the ER: A lumenal Golgi complex protein. ASCB meeting. December 2006.</w:t>
      </w:r>
      <w:r w:rsidR="00EF48E5" w:rsidRPr="004B5246">
        <w:rPr>
          <w:rFonts w:ascii="Arial" w:hAnsi="Arial" w:cs="Arial"/>
          <w:sz w:val="20"/>
        </w:rPr>
        <w:t xml:space="preserve"> Poster.</w:t>
      </w:r>
    </w:p>
    <w:p w14:paraId="35B7CE03" w14:textId="77777777" w:rsidR="00134CB7" w:rsidRPr="004B5246" w:rsidRDefault="00134CB7" w:rsidP="00134CB7">
      <w:pPr>
        <w:jc w:val="both"/>
        <w:rPr>
          <w:rFonts w:ascii="Arial" w:hAnsi="Arial" w:cs="Arial"/>
          <w:sz w:val="20"/>
        </w:rPr>
      </w:pPr>
    </w:p>
    <w:p w14:paraId="6767222D" w14:textId="77777777" w:rsidR="00134CB7" w:rsidRPr="004B5246" w:rsidRDefault="00134CB7" w:rsidP="00134CB7">
      <w:pPr>
        <w:jc w:val="both"/>
        <w:rPr>
          <w:rFonts w:ascii="Arial" w:hAnsi="Arial" w:cs="Arial"/>
          <w:sz w:val="20"/>
        </w:rPr>
      </w:pPr>
      <w:r w:rsidRPr="004B5246">
        <w:rPr>
          <w:rFonts w:ascii="Arial" w:hAnsi="Arial" w:cs="Arial"/>
          <w:sz w:val="20"/>
        </w:rPr>
        <w:t>Organization and dynamics of oxidoreductase chaperones in living cells. Protein Folding FASEB meeting. poster. July 2006.</w:t>
      </w:r>
    </w:p>
    <w:p w14:paraId="7A97176C" w14:textId="77777777" w:rsidR="00134CB7" w:rsidRPr="004B5246" w:rsidRDefault="00134CB7" w:rsidP="00134CB7">
      <w:pPr>
        <w:jc w:val="both"/>
        <w:rPr>
          <w:rFonts w:ascii="Arial" w:hAnsi="Arial" w:cs="Arial"/>
          <w:sz w:val="20"/>
        </w:rPr>
      </w:pPr>
    </w:p>
    <w:p w14:paraId="116A8CD6" w14:textId="77777777" w:rsidR="00134CB7" w:rsidRPr="004B5246" w:rsidRDefault="00134CB7" w:rsidP="00134CB7">
      <w:pPr>
        <w:jc w:val="both"/>
        <w:rPr>
          <w:rFonts w:ascii="Arial" w:hAnsi="Arial" w:cs="Arial"/>
          <w:sz w:val="20"/>
        </w:rPr>
      </w:pPr>
      <w:r w:rsidRPr="004B5246">
        <w:rPr>
          <w:rFonts w:ascii="Arial" w:hAnsi="Arial" w:cs="Arial"/>
          <w:sz w:val="20"/>
        </w:rPr>
        <w:t>Consequences of aging and oxidative stress on endoplasmic reticulum protein quality control machinery. ASCB meeting. Poster. Dec. 2005.</w:t>
      </w:r>
    </w:p>
    <w:p w14:paraId="3FA9B84C" w14:textId="77777777" w:rsidR="00134CB7" w:rsidRPr="004B5246" w:rsidRDefault="00134CB7" w:rsidP="00134CB7">
      <w:pPr>
        <w:jc w:val="both"/>
        <w:rPr>
          <w:rFonts w:ascii="Arial" w:hAnsi="Arial" w:cs="Arial"/>
          <w:sz w:val="20"/>
        </w:rPr>
      </w:pPr>
    </w:p>
    <w:p w14:paraId="6D100B2E" w14:textId="77777777" w:rsidR="004A2F70" w:rsidRPr="004B5246" w:rsidRDefault="004A2F70" w:rsidP="004A2F70">
      <w:pPr>
        <w:jc w:val="both"/>
        <w:rPr>
          <w:rFonts w:ascii="Arial" w:hAnsi="Arial" w:cs="Arial"/>
          <w:sz w:val="20"/>
        </w:rPr>
      </w:pPr>
      <w:r w:rsidRPr="004B5246">
        <w:rPr>
          <w:rFonts w:ascii="Arial" w:hAnsi="Arial" w:cs="Arial"/>
          <w:sz w:val="20"/>
        </w:rPr>
        <w:t>Membrane proteins modulate ER organization. Cytochrome P450 Meeting. Dallas, TX. June 2005. Invited talk.</w:t>
      </w:r>
    </w:p>
    <w:p w14:paraId="1B89E02B" w14:textId="77777777" w:rsidR="004A2F70" w:rsidRPr="004B5246" w:rsidRDefault="004A2F70" w:rsidP="00134CB7">
      <w:pPr>
        <w:jc w:val="both"/>
        <w:rPr>
          <w:rFonts w:ascii="Arial" w:hAnsi="Arial" w:cs="Arial"/>
          <w:sz w:val="20"/>
        </w:rPr>
      </w:pPr>
    </w:p>
    <w:p w14:paraId="1369A039" w14:textId="77777777" w:rsidR="00134CB7" w:rsidRPr="004B5246" w:rsidRDefault="00134CB7" w:rsidP="00134CB7">
      <w:pPr>
        <w:jc w:val="both"/>
        <w:rPr>
          <w:rFonts w:ascii="Arial" w:hAnsi="Arial" w:cs="Arial"/>
          <w:sz w:val="20"/>
        </w:rPr>
      </w:pPr>
      <w:r w:rsidRPr="004B5246">
        <w:rPr>
          <w:rFonts w:ascii="Arial" w:hAnsi="Arial" w:cs="Arial"/>
          <w:sz w:val="20"/>
        </w:rPr>
        <w:t>A requirement for the TRAP complex in mammalian cells. Gordon Research Conference: Protein Translocation. poster, June 2005.</w:t>
      </w:r>
    </w:p>
    <w:p w14:paraId="563472F0" w14:textId="77777777" w:rsidR="00134CB7" w:rsidRPr="004B5246" w:rsidRDefault="00134CB7" w:rsidP="00134CB7">
      <w:pPr>
        <w:jc w:val="both"/>
        <w:rPr>
          <w:rFonts w:ascii="Arial" w:hAnsi="Arial" w:cs="Arial"/>
          <w:sz w:val="20"/>
        </w:rPr>
      </w:pPr>
    </w:p>
    <w:p w14:paraId="352A3EEC" w14:textId="77777777" w:rsidR="00134CB7" w:rsidRPr="004B5246" w:rsidRDefault="00134CB7" w:rsidP="00134CB7">
      <w:pPr>
        <w:jc w:val="both"/>
        <w:rPr>
          <w:rFonts w:ascii="Arial" w:hAnsi="Arial" w:cs="Arial"/>
          <w:sz w:val="20"/>
        </w:rPr>
      </w:pPr>
      <w:r w:rsidRPr="004B5246">
        <w:rPr>
          <w:rFonts w:ascii="Arial" w:hAnsi="Arial" w:cs="Arial"/>
          <w:sz w:val="20"/>
        </w:rPr>
        <w:t xml:space="preserve">Monitoring substrate engagement by chaperones in living cells. ASCB meeting. </w:t>
      </w:r>
      <w:r w:rsidR="00EF48E5" w:rsidRPr="004B5246">
        <w:rPr>
          <w:rFonts w:ascii="Arial" w:hAnsi="Arial" w:cs="Arial"/>
          <w:sz w:val="20"/>
        </w:rPr>
        <w:t>Minisy</w:t>
      </w:r>
      <w:r w:rsidR="009D3B6D" w:rsidRPr="004B5246">
        <w:rPr>
          <w:rFonts w:ascii="Arial" w:hAnsi="Arial" w:cs="Arial"/>
          <w:sz w:val="20"/>
        </w:rPr>
        <w:t>m</w:t>
      </w:r>
      <w:r w:rsidR="00EF48E5" w:rsidRPr="004B5246">
        <w:rPr>
          <w:rFonts w:ascii="Arial" w:hAnsi="Arial" w:cs="Arial"/>
          <w:sz w:val="20"/>
        </w:rPr>
        <w:t xml:space="preserve">posium </w:t>
      </w:r>
      <w:r w:rsidRPr="004B5246">
        <w:rPr>
          <w:rFonts w:ascii="Arial" w:hAnsi="Arial" w:cs="Arial"/>
          <w:sz w:val="20"/>
        </w:rPr>
        <w:t>Talk. Dec. 2004.</w:t>
      </w:r>
    </w:p>
    <w:p w14:paraId="30BCC67E" w14:textId="77777777" w:rsidR="00134CB7" w:rsidRPr="004B5246" w:rsidRDefault="00134CB7" w:rsidP="00134CB7">
      <w:pPr>
        <w:jc w:val="both"/>
        <w:rPr>
          <w:rFonts w:ascii="Arial" w:hAnsi="Arial" w:cs="Arial"/>
          <w:sz w:val="20"/>
        </w:rPr>
      </w:pPr>
    </w:p>
    <w:p w14:paraId="551792AF" w14:textId="77777777" w:rsidR="00134CB7" w:rsidRPr="004B5246" w:rsidRDefault="00134CB7" w:rsidP="00134CB7">
      <w:pPr>
        <w:jc w:val="both"/>
        <w:rPr>
          <w:rFonts w:ascii="Arial" w:hAnsi="Arial" w:cs="Arial"/>
          <w:sz w:val="20"/>
        </w:rPr>
      </w:pPr>
      <w:r w:rsidRPr="004B5246">
        <w:rPr>
          <w:rFonts w:ascii="Arial" w:hAnsi="Arial" w:cs="Arial"/>
          <w:sz w:val="20"/>
        </w:rPr>
        <w:t xml:space="preserve">Monitoring substrate engagement by chaperones in living cells. Protein Folding FASEB meeting. </w:t>
      </w:r>
      <w:r w:rsidR="004A2F70" w:rsidRPr="004B5246">
        <w:rPr>
          <w:rFonts w:ascii="Arial" w:hAnsi="Arial" w:cs="Arial"/>
          <w:sz w:val="20"/>
        </w:rPr>
        <w:t>Selected for short t</w:t>
      </w:r>
      <w:r w:rsidRPr="004B5246">
        <w:rPr>
          <w:rFonts w:ascii="Arial" w:hAnsi="Arial" w:cs="Arial"/>
          <w:sz w:val="20"/>
        </w:rPr>
        <w:t>alk and poster. July 2004.</w:t>
      </w:r>
    </w:p>
    <w:p w14:paraId="04632549" w14:textId="77777777" w:rsidR="00134CB7" w:rsidRPr="004B5246" w:rsidRDefault="00134CB7" w:rsidP="00134CB7">
      <w:pPr>
        <w:jc w:val="both"/>
        <w:rPr>
          <w:rFonts w:ascii="Arial" w:hAnsi="Arial" w:cs="Arial"/>
          <w:sz w:val="20"/>
        </w:rPr>
      </w:pPr>
    </w:p>
    <w:p w14:paraId="6A9A0F99" w14:textId="77777777" w:rsidR="00134CB7" w:rsidRPr="004B5246" w:rsidRDefault="00134CB7" w:rsidP="00134CB7">
      <w:pPr>
        <w:jc w:val="both"/>
        <w:rPr>
          <w:rFonts w:ascii="Arial" w:hAnsi="Arial" w:cs="Arial"/>
          <w:sz w:val="20"/>
        </w:rPr>
      </w:pPr>
      <w:r w:rsidRPr="004B5246">
        <w:rPr>
          <w:rFonts w:ascii="Arial" w:hAnsi="Arial" w:cs="Arial"/>
          <w:sz w:val="20"/>
        </w:rPr>
        <w:t xml:space="preserve">Self-organization of stacked cisternae from branching endoplasmic reticulum in living cells. Cellular Dynamics Keystone Meeting. </w:t>
      </w:r>
      <w:r w:rsidR="004A2F70" w:rsidRPr="004B5246">
        <w:rPr>
          <w:rFonts w:ascii="Arial" w:hAnsi="Arial" w:cs="Arial"/>
          <w:sz w:val="20"/>
        </w:rPr>
        <w:t>Selected for t</w:t>
      </w:r>
      <w:r w:rsidRPr="004B5246">
        <w:rPr>
          <w:rFonts w:ascii="Arial" w:hAnsi="Arial" w:cs="Arial"/>
          <w:sz w:val="20"/>
        </w:rPr>
        <w:t>alk and poster. Feb. 2003.</w:t>
      </w:r>
    </w:p>
    <w:p w14:paraId="3355559F" w14:textId="77777777" w:rsidR="00134CB7" w:rsidRPr="004B5246" w:rsidRDefault="00134CB7" w:rsidP="00134CB7">
      <w:pPr>
        <w:jc w:val="both"/>
        <w:rPr>
          <w:rFonts w:ascii="Arial" w:hAnsi="Arial" w:cs="Arial"/>
          <w:sz w:val="20"/>
        </w:rPr>
      </w:pPr>
    </w:p>
    <w:p w14:paraId="6BC283F5" w14:textId="77777777" w:rsidR="00134CB7" w:rsidRPr="004B5246" w:rsidRDefault="00134CB7" w:rsidP="00134CB7">
      <w:pPr>
        <w:jc w:val="both"/>
        <w:rPr>
          <w:rFonts w:ascii="Arial" w:hAnsi="Arial" w:cs="Arial"/>
          <w:sz w:val="20"/>
        </w:rPr>
      </w:pPr>
      <w:r w:rsidRPr="004B5246">
        <w:rPr>
          <w:rFonts w:ascii="Arial" w:hAnsi="Arial" w:cs="Arial"/>
          <w:sz w:val="20"/>
        </w:rPr>
        <w:t>Self-organization of stacked cisternae from branching endoplasmic reticulum in living cells. ASCB Meeting. Poster. Dec. 2002.</w:t>
      </w:r>
    </w:p>
    <w:p w14:paraId="204D4DFC" w14:textId="77777777" w:rsidR="00134CB7" w:rsidRPr="004B5246" w:rsidRDefault="00134CB7" w:rsidP="00134CB7">
      <w:pPr>
        <w:jc w:val="both"/>
        <w:rPr>
          <w:rFonts w:ascii="Arial" w:hAnsi="Arial" w:cs="Arial"/>
          <w:sz w:val="20"/>
        </w:rPr>
      </w:pPr>
    </w:p>
    <w:p w14:paraId="50B57950" w14:textId="77777777" w:rsidR="00134CB7" w:rsidRPr="004B5246" w:rsidRDefault="00134CB7" w:rsidP="00134CB7">
      <w:pPr>
        <w:jc w:val="both"/>
        <w:rPr>
          <w:rFonts w:ascii="Arial" w:hAnsi="Arial" w:cs="Arial"/>
          <w:sz w:val="20"/>
        </w:rPr>
      </w:pPr>
      <w:r w:rsidRPr="004B5246">
        <w:rPr>
          <w:rFonts w:ascii="Arial" w:hAnsi="Arial" w:cs="Arial"/>
          <w:sz w:val="20"/>
        </w:rPr>
        <w:t>Ribosomes organize and maintain fully assembled translocons at the mammalian endoplasmic reticulum. ASCB Meeting. Poster. Dec. 2002.</w:t>
      </w:r>
    </w:p>
    <w:p w14:paraId="5CFBD7D0" w14:textId="77777777" w:rsidR="00134CB7" w:rsidRPr="004B5246" w:rsidRDefault="00134CB7" w:rsidP="00134CB7">
      <w:pPr>
        <w:jc w:val="both"/>
        <w:rPr>
          <w:rFonts w:ascii="Arial" w:hAnsi="Arial" w:cs="Arial"/>
          <w:sz w:val="20"/>
        </w:rPr>
      </w:pPr>
    </w:p>
    <w:p w14:paraId="44933A07" w14:textId="77777777" w:rsidR="00134CB7" w:rsidRPr="004B5246" w:rsidRDefault="00134CB7" w:rsidP="00134CB7">
      <w:pPr>
        <w:jc w:val="both"/>
        <w:rPr>
          <w:rFonts w:ascii="Arial" w:hAnsi="Arial" w:cs="Arial"/>
          <w:sz w:val="20"/>
        </w:rPr>
      </w:pPr>
      <w:r w:rsidRPr="004B5246">
        <w:rPr>
          <w:rFonts w:ascii="Arial" w:hAnsi="Arial" w:cs="Arial"/>
          <w:sz w:val="20"/>
        </w:rPr>
        <w:t xml:space="preserve">The </w:t>
      </w:r>
      <w:r w:rsidRPr="004B5246">
        <w:rPr>
          <w:rFonts w:ascii="Arial" w:hAnsi="Arial" w:cs="Arial"/>
          <w:i/>
          <w:sz w:val="20"/>
        </w:rPr>
        <w:t>Drosophila</w:t>
      </w:r>
      <w:r w:rsidRPr="004B5246">
        <w:rPr>
          <w:rFonts w:ascii="Arial" w:hAnsi="Arial" w:cs="Arial"/>
          <w:sz w:val="20"/>
        </w:rPr>
        <w:t xml:space="preserve"> fusome contains highly interconnected endoplasmic reticulum. Germ Cells meeting Cold Spring Harbor. Poster. Oct. 2002.</w:t>
      </w:r>
    </w:p>
    <w:p w14:paraId="5F25F4DC" w14:textId="77777777" w:rsidR="00134CB7" w:rsidRPr="004B5246" w:rsidRDefault="00134CB7" w:rsidP="00134CB7">
      <w:pPr>
        <w:jc w:val="both"/>
        <w:rPr>
          <w:rFonts w:ascii="Arial" w:hAnsi="Arial" w:cs="Arial"/>
          <w:color w:val="000000"/>
          <w:sz w:val="20"/>
        </w:rPr>
      </w:pPr>
    </w:p>
    <w:p w14:paraId="4E2F7F5A" w14:textId="77777777" w:rsidR="00134CB7" w:rsidRPr="004B5246" w:rsidRDefault="00134CB7" w:rsidP="00134CB7">
      <w:pPr>
        <w:jc w:val="both"/>
        <w:rPr>
          <w:rFonts w:ascii="Arial" w:hAnsi="Arial" w:cs="Arial"/>
          <w:sz w:val="20"/>
        </w:rPr>
      </w:pPr>
      <w:r w:rsidRPr="004B5246">
        <w:rPr>
          <w:rFonts w:ascii="Arial" w:hAnsi="Arial" w:cs="Arial"/>
          <w:sz w:val="20"/>
        </w:rPr>
        <w:t>Quality control of misfolded proteins in the ER of living cells. Protein Folding FASEB meeting at Saxtons River, VT. Talk. July 2000.</w:t>
      </w:r>
    </w:p>
    <w:p w14:paraId="4BD8BAFD" w14:textId="77777777" w:rsidR="00710574" w:rsidRPr="004B5246" w:rsidRDefault="00710574" w:rsidP="00134CB7">
      <w:pPr>
        <w:jc w:val="both"/>
        <w:rPr>
          <w:rFonts w:ascii="Arial" w:hAnsi="Arial" w:cs="Arial"/>
          <w:color w:val="000000"/>
          <w:sz w:val="20"/>
        </w:rPr>
      </w:pPr>
    </w:p>
    <w:p w14:paraId="548A675B" w14:textId="77777777" w:rsidR="00710574" w:rsidRPr="004B5246" w:rsidRDefault="00710574" w:rsidP="00134CB7">
      <w:pPr>
        <w:jc w:val="both"/>
        <w:rPr>
          <w:rFonts w:ascii="Arial" w:hAnsi="Arial" w:cs="Arial"/>
          <w:color w:val="000000"/>
          <w:sz w:val="20"/>
        </w:rPr>
      </w:pPr>
    </w:p>
    <w:p w14:paraId="0F357AF6" w14:textId="293E087F" w:rsidR="00134CB7" w:rsidRPr="009E5954" w:rsidRDefault="00134CB7" w:rsidP="00134CB7">
      <w:pPr>
        <w:jc w:val="both"/>
        <w:rPr>
          <w:rFonts w:ascii="Arial" w:hAnsi="Arial" w:cs="Arial"/>
          <w:b/>
          <w:color w:val="000000"/>
          <w:sz w:val="22"/>
          <w:szCs w:val="22"/>
          <w:u w:val="single"/>
        </w:rPr>
      </w:pPr>
      <w:r w:rsidRPr="009E5954">
        <w:rPr>
          <w:rFonts w:ascii="Arial" w:hAnsi="Arial" w:cs="Arial"/>
          <w:b/>
          <w:color w:val="000000"/>
          <w:sz w:val="22"/>
          <w:szCs w:val="22"/>
          <w:u w:val="single"/>
        </w:rPr>
        <w:t>LAB MEMBERS</w:t>
      </w:r>
    </w:p>
    <w:p w14:paraId="11BAEBFD" w14:textId="77777777" w:rsidR="00134CB7" w:rsidRPr="009E5954" w:rsidRDefault="00134CB7" w:rsidP="00134CB7">
      <w:pPr>
        <w:jc w:val="both"/>
        <w:rPr>
          <w:rFonts w:ascii="Arial" w:hAnsi="Arial" w:cs="Arial"/>
          <w:b/>
          <w:color w:val="000000"/>
          <w:sz w:val="22"/>
          <w:szCs w:val="22"/>
        </w:rPr>
      </w:pPr>
      <w:r w:rsidRPr="009E5954">
        <w:rPr>
          <w:rFonts w:ascii="Arial" w:hAnsi="Arial" w:cs="Arial"/>
          <w:b/>
          <w:color w:val="000000"/>
          <w:sz w:val="22"/>
          <w:szCs w:val="22"/>
        </w:rPr>
        <w:t>Rotating Graduate Students</w:t>
      </w:r>
    </w:p>
    <w:p w14:paraId="4AFBFA5D"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 xml:space="preserve">Walter Lai 1st year MSTP </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Summer 2005</w:t>
      </w:r>
    </w:p>
    <w:p w14:paraId="3FC09721"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Mariam Kabir 2nd year MSTP</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Summer 2005</w:t>
      </w:r>
    </w:p>
    <w:p w14:paraId="5A72A28E"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Leora Nusblat 1st year grad student</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Winter 2005-2006</w:t>
      </w:r>
    </w:p>
    <w:p w14:paraId="7AD30C0E"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Deborah Russel 1st year grad student</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t>Summer 2006</w:t>
      </w:r>
    </w:p>
    <w:p w14:paraId="0D827990"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Subhajit Mukherjee 1st year grad student</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2006</w:t>
      </w:r>
    </w:p>
    <w:p w14:paraId="617E422E"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Michael Szmyga 1st year grad student</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Fall 2007</w:t>
      </w:r>
    </w:p>
    <w:p w14:paraId="43BDD9BE"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Sami Hocine 1st year grad student</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Fall 2007</w:t>
      </w:r>
    </w:p>
    <w:p w14:paraId="6557319A"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Dawn Schranz 1st year grad student</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Winter 2007</w:t>
      </w:r>
    </w:p>
    <w:p w14:paraId="5D16CA25"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Lindsey Costantini 1st year grad student</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Winter 2009</w:t>
      </w:r>
    </w:p>
    <w:p w14:paraId="4E55C82E"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Jonathan Chung 1st year grad student</w:t>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Fall 2009</w:t>
      </w:r>
    </w:p>
    <w:p w14:paraId="4BED6547"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Christopher De Jesus 1st year grad student</w:t>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Winter 2010</w:t>
      </w:r>
    </w:p>
    <w:p w14:paraId="6D532317"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Paul Gianella 1st year grad student</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Spring 2010</w:t>
      </w:r>
    </w:p>
    <w:p w14:paraId="29762271" w14:textId="77777777" w:rsidR="001E201A" w:rsidRPr="009E5954" w:rsidRDefault="001E201A" w:rsidP="00134CB7">
      <w:pPr>
        <w:jc w:val="both"/>
        <w:rPr>
          <w:rFonts w:ascii="Arial" w:hAnsi="Arial" w:cs="Arial"/>
          <w:color w:val="000000"/>
          <w:sz w:val="22"/>
          <w:szCs w:val="22"/>
        </w:rPr>
      </w:pPr>
      <w:r w:rsidRPr="009E5954">
        <w:rPr>
          <w:rFonts w:ascii="Arial" w:hAnsi="Arial" w:cs="Arial"/>
          <w:color w:val="000000"/>
          <w:sz w:val="22"/>
          <w:szCs w:val="22"/>
        </w:rPr>
        <w:t>Kevin Celestrin 1st year grad student</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t>Spring 2011</w:t>
      </w:r>
    </w:p>
    <w:p w14:paraId="341410E8" w14:textId="7FFD39FC" w:rsidR="00134CB7" w:rsidRPr="00A366E2" w:rsidRDefault="00A366E2" w:rsidP="00134CB7">
      <w:pPr>
        <w:jc w:val="both"/>
        <w:rPr>
          <w:rFonts w:ascii="Arial" w:hAnsi="Arial" w:cs="Arial"/>
          <w:color w:val="000000"/>
          <w:sz w:val="22"/>
          <w:szCs w:val="22"/>
        </w:rPr>
      </w:pPr>
      <w:r w:rsidRPr="00A366E2">
        <w:rPr>
          <w:rFonts w:ascii="Arial" w:hAnsi="Arial" w:cs="Arial"/>
          <w:color w:val="000000"/>
          <w:sz w:val="22"/>
          <w:szCs w:val="22"/>
        </w:rPr>
        <w:t>Mattias Jaureguiberry 1st year grad student</w:t>
      </w:r>
      <w:r w:rsidRPr="00A366E2">
        <w:rPr>
          <w:rFonts w:ascii="Arial" w:hAnsi="Arial" w:cs="Arial"/>
          <w:color w:val="000000"/>
          <w:sz w:val="22"/>
          <w:szCs w:val="22"/>
        </w:rPr>
        <w:tab/>
      </w:r>
      <w:r w:rsidRPr="00A366E2">
        <w:rPr>
          <w:rFonts w:ascii="Arial" w:hAnsi="Arial" w:cs="Arial"/>
          <w:color w:val="000000"/>
          <w:sz w:val="22"/>
          <w:szCs w:val="22"/>
        </w:rPr>
        <w:tab/>
      </w:r>
      <w:r>
        <w:rPr>
          <w:rFonts w:ascii="Arial" w:hAnsi="Arial" w:cs="Arial"/>
          <w:color w:val="000000"/>
          <w:sz w:val="22"/>
          <w:szCs w:val="22"/>
        </w:rPr>
        <w:tab/>
      </w:r>
      <w:r w:rsidRPr="00A366E2">
        <w:rPr>
          <w:rFonts w:ascii="Arial" w:hAnsi="Arial" w:cs="Arial"/>
          <w:color w:val="000000"/>
          <w:sz w:val="22"/>
          <w:szCs w:val="22"/>
        </w:rPr>
        <w:t>Fall 2012</w:t>
      </w:r>
    </w:p>
    <w:p w14:paraId="4CF3150F" w14:textId="6D8AADB6" w:rsidR="00A366E2" w:rsidRPr="0077228A" w:rsidRDefault="0077228A" w:rsidP="00134CB7">
      <w:pPr>
        <w:jc w:val="both"/>
        <w:rPr>
          <w:rFonts w:ascii="Arial" w:hAnsi="Arial" w:cs="Arial"/>
          <w:color w:val="000000"/>
          <w:sz w:val="22"/>
          <w:szCs w:val="22"/>
        </w:rPr>
      </w:pPr>
      <w:r w:rsidRPr="0077228A">
        <w:rPr>
          <w:rFonts w:ascii="Arial" w:hAnsi="Arial" w:cs="Arial"/>
          <w:color w:val="000000"/>
          <w:sz w:val="22"/>
          <w:szCs w:val="22"/>
        </w:rPr>
        <w:t>Nicholas Morano 1st year grad student</w:t>
      </w:r>
      <w:r w:rsidRPr="0077228A">
        <w:rPr>
          <w:rFonts w:ascii="Arial" w:hAnsi="Arial" w:cs="Arial"/>
          <w:color w:val="000000"/>
          <w:sz w:val="22"/>
          <w:szCs w:val="22"/>
        </w:rPr>
        <w:tab/>
      </w:r>
      <w:r w:rsidRPr="0077228A">
        <w:rPr>
          <w:rFonts w:ascii="Arial" w:hAnsi="Arial" w:cs="Arial"/>
          <w:color w:val="000000"/>
          <w:sz w:val="22"/>
          <w:szCs w:val="22"/>
        </w:rPr>
        <w:tab/>
      </w:r>
      <w:r w:rsidRPr="0077228A">
        <w:rPr>
          <w:rFonts w:ascii="Arial" w:hAnsi="Arial" w:cs="Arial"/>
          <w:color w:val="000000"/>
          <w:sz w:val="22"/>
          <w:szCs w:val="22"/>
        </w:rPr>
        <w:tab/>
        <w:t>Winter/Spring 2015-2016</w:t>
      </w:r>
    </w:p>
    <w:p w14:paraId="7CA553BE" w14:textId="77777777" w:rsidR="0077228A" w:rsidRPr="009E5954" w:rsidRDefault="0077228A" w:rsidP="00134CB7">
      <w:pPr>
        <w:jc w:val="both"/>
        <w:rPr>
          <w:rFonts w:ascii="Arial" w:hAnsi="Arial" w:cs="Arial"/>
          <w:b/>
          <w:color w:val="000000"/>
          <w:sz w:val="22"/>
          <w:szCs w:val="22"/>
        </w:rPr>
      </w:pPr>
    </w:p>
    <w:p w14:paraId="00D9758B" w14:textId="0EEE061E" w:rsidR="00134CB7" w:rsidRPr="009E5954" w:rsidRDefault="00BE4DE9" w:rsidP="00134CB7">
      <w:pPr>
        <w:jc w:val="both"/>
        <w:rPr>
          <w:rFonts w:ascii="Arial" w:hAnsi="Arial" w:cs="Arial"/>
          <w:b/>
          <w:color w:val="000000"/>
          <w:sz w:val="22"/>
          <w:szCs w:val="22"/>
        </w:rPr>
      </w:pPr>
      <w:r>
        <w:rPr>
          <w:rFonts w:ascii="Arial" w:hAnsi="Arial" w:cs="Arial"/>
          <w:b/>
          <w:color w:val="000000"/>
          <w:sz w:val="22"/>
          <w:szCs w:val="22"/>
        </w:rPr>
        <w:t xml:space="preserve">Current </w:t>
      </w:r>
      <w:r w:rsidR="00134CB7" w:rsidRPr="009E5954">
        <w:rPr>
          <w:rFonts w:ascii="Arial" w:hAnsi="Arial" w:cs="Arial"/>
          <w:b/>
          <w:color w:val="000000"/>
          <w:sz w:val="22"/>
          <w:szCs w:val="22"/>
        </w:rPr>
        <w:t>Graduate Students</w:t>
      </w:r>
    </w:p>
    <w:p w14:paraId="706B6F50" w14:textId="77777777" w:rsidR="00553FCF" w:rsidRDefault="00553FCF" w:rsidP="00134CB7">
      <w:pPr>
        <w:jc w:val="both"/>
        <w:rPr>
          <w:rFonts w:ascii="Arial" w:hAnsi="Arial" w:cs="Arial"/>
          <w:b/>
          <w:color w:val="000000"/>
          <w:sz w:val="22"/>
          <w:szCs w:val="22"/>
        </w:rPr>
      </w:pPr>
    </w:p>
    <w:p w14:paraId="2A605977" w14:textId="77777777" w:rsidR="00134CB7" w:rsidRPr="009E5954" w:rsidRDefault="00134CB7" w:rsidP="00134CB7">
      <w:pPr>
        <w:jc w:val="both"/>
        <w:rPr>
          <w:rFonts w:ascii="Arial" w:hAnsi="Arial" w:cs="Arial"/>
          <w:b/>
          <w:color w:val="000000"/>
          <w:sz w:val="22"/>
          <w:szCs w:val="22"/>
        </w:rPr>
      </w:pPr>
      <w:r w:rsidRPr="009E5954">
        <w:rPr>
          <w:rFonts w:ascii="Arial" w:hAnsi="Arial" w:cs="Arial"/>
          <w:b/>
          <w:color w:val="000000"/>
          <w:sz w:val="22"/>
          <w:szCs w:val="22"/>
        </w:rPr>
        <w:t>Postdocs</w:t>
      </w:r>
    </w:p>
    <w:p w14:paraId="79B0CFC6" w14:textId="77777777" w:rsidR="00457A1B" w:rsidRDefault="00134CB7" w:rsidP="00134CB7">
      <w:pPr>
        <w:jc w:val="both"/>
        <w:rPr>
          <w:rFonts w:ascii="Arial" w:hAnsi="Arial" w:cs="Arial"/>
          <w:color w:val="000000"/>
          <w:sz w:val="22"/>
          <w:szCs w:val="22"/>
        </w:rPr>
      </w:pPr>
      <w:r w:rsidRPr="009E5954">
        <w:rPr>
          <w:rFonts w:ascii="Arial" w:hAnsi="Arial" w:cs="Arial"/>
          <w:color w:val="000000"/>
          <w:sz w:val="22"/>
          <w:szCs w:val="22"/>
        </w:rPr>
        <w:t>Zuzana</w:t>
      </w:r>
      <w:r w:rsidR="00457A1B">
        <w:rPr>
          <w:rFonts w:ascii="Arial" w:hAnsi="Arial" w:cs="Arial"/>
          <w:color w:val="000000"/>
          <w:sz w:val="22"/>
          <w:szCs w:val="22"/>
        </w:rPr>
        <w:t xml:space="preserve"> Cabartova, Ph.</w:t>
      </w:r>
      <w:r w:rsidRPr="009E5954">
        <w:rPr>
          <w:rFonts w:ascii="Arial" w:hAnsi="Arial" w:cs="Arial"/>
          <w:color w:val="000000"/>
          <w:sz w:val="22"/>
          <w:szCs w:val="22"/>
        </w:rPr>
        <w:t>D.</w:t>
      </w:r>
      <w:r w:rsidRPr="009E5954">
        <w:rPr>
          <w:rFonts w:ascii="Arial" w:hAnsi="Arial" w:cs="Arial"/>
          <w:color w:val="000000"/>
          <w:sz w:val="22"/>
          <w:szCs w:val="22"/>
        </w:rPr>
        <w:tab/>
      </w:r>
      <w:r w:rsidR="00457A1B">
        <w:rPr>
          <w:rFonts w:ascii="Arial" w:hAnsi="Arial" w:cs="Arial"/>
          <w:color w:val="000000"/>
          <w:sz w:val="22"/>
          <w:szCs w:val="22"/>
        </w:rPr>
        <w:t xml:space="preserve">(now Res. Asst. </w:t>
      </w:r>
    </w:p>
    <w:p w14:paraId="4D54FE86" w14:textId="7F9C2AB7" w:rsidR="00134CB7" w:rsidRPr="009E5954" w:rsidRDefault="00457A1B" w:rsidP="00134CB7">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FD64D0">
        <w:rPr>
          <w:rFonts w:ascii="Arial" w:hAnsi="Arial" w:cs="Arial"/>
          <w:color w:val="000000"/>
          <w:sz w:val="22"/>
          <w:szCs w:val="22"/>
        </w:rPr>
        <w:t>in Czech Republic</w:t>
      </w:r>
      <w:r>
        <w:rPr>
          <w:rFonts w:ascii="Arial" w:hAnsi="Arial" w:cs="Arial"/>
          <w:color w:val="000000"/>
          <w:sz w:val="22"/>
          <w:szCs w:val="22"/>
        </w:rPr>
        <w:t>)</w:t>
      </w:r>
      <w:r w:rsidR="00FD64D0">
        <w:rPr>
          <w:rFonts w:ascii="Arial" w:hAnsi="Arial" w:cs="Arial"/>
          <w:color w:val="000000"/>
          <w:sz w:val="22"/>
          <w:szCs w:val="22"/>
        </w:rPr>
        <w:tab/>
      </w:r>
      <w:r w:rsidR="00134CB7" w:rsidRPr="009E5954">
        <w:rPr>
          <w:rFonts w:ascii="Arial" w:hAnsi="Arial" w:cs="Arial"/>
          <w:color w:val="000000"/>
          <w:sz w:val="22"/>
          <w:szCs w:val="22"/>
        </w:rPr>
        <w:t>Nov. 2004- Feb. 2008</w:t>
      </w:r>
    </w:p>
    <w:p w14:paraId="4914E94C" w14:textId="5AFF9BA6" w:rsidR="00457A1B" w:rsidRDefault="00134CB7" w:rsidP="00134CB7">
      <w:pPr>
        <w:jc w:val="both"/>
        <w:rPr>
          <w:rFonts w:ascii="Arial" w:hAnsi="Arial" w:cs="Arial"/>
          <w:color w:val="000000"/>
          <w:sz w:val="22"/>
          <w:szCs w:val="22"/>
        </w:rPr>
      </w:pPr>
      <w:r w:rsidRPr="009E5954">
        <w:rPr>
          <w:rFonts w:ascii="Arial" w:hAnsi="Arial" w:cs="Arial"/>
          <w:color w:val="000000"/>
          <w:sz w:val="22"/>
          <w:szCs w:val="22"/>
        </w:rPr>
        <w:t>Patrick Lajoie, Ph.D.</w:t>
      </w:r>
      <w:r w:rsidR="00457A1B">
        <w:rPr>
          <w:rFonts w:ascii="Arial" w:hAnsi="Arial" w:cs="Arial"/>
          <w:color w:val="000000"/>
          <w:sz w:val="22"/>
          <w:szCs w:val="22"/>
        </w:rPr>
        <w:t xml:space="preserve"> </w:t>
      </w:r>
      <w:r w:rsidR="00457A1B">
        <w:rPr>
          <w:rFonts w:ascii="Arial" w:hAnsi="Arial" w:cs="Arial"/>
          <w:color w:val="000000"/>
          <w:sz w:val="22"/>
          <w:szCs w:val="22"/>
        </w:rPr>
        <w:tab/>
      </w:r>
      <w:r w:rsidR="00457A1B">
        <w:rPr>
          <w:rFonts w:ascii="Arial" w:hAnsi="Arial" w:cs="Arial"/>
          <w:color w:val="000000"/>
          <w:sz w:val="22"/>
          <w:szCs w:val="22"/>
        </w:rPr>
        <w:tab/>
        <w:t>(now Asst. Prof. U. Western</w:t>
      </w:r>
    </w:p>
    <w:p w14:paraId="50B541C8" w14:textId="61F7FA47" w:rsidR="00134CB7" w:rsidRPr="009E5954" w:rsidRDefault="00457A1B" w:rsidP="00134CB7">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Ontario, Canada)</w:t>
      </w:r>
      <w:r>
        <w:rPr>
          <w:rFonts w:ascii="Arial" w:hAnsi="Arial" w:cs="Arial"/>
          <w:color w:val="000000"/>
          <w:sz w:val="22"/>
          <w:szCs w:val="22"/>
        </w:rPr>
        <w:tab/>
      </w:r>
      <w:r>
        <w:rPr>
          <w:rFonts w:ascii="Arial" w:hAnsi="Arial" w:cs="Arial"/>
          <w:color w:val="000000"/>
          <w:sz w:val="22"/>
          <w:szCs w:val="22"/>
        </w:rPr>
        <w:tab/>
        <w:t>Feb. 2008-Jan. 2013</w:t>
      </w:r>
    </w:p>
    <w:p w14:paraId="54A96D19" w14:textId="4CA3D4EE"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Feng Guo, Ph.D.</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Oct. 2009-</w:t>
      </w:r>
      <w:r w:rsidR="00710574">
        <w:rPr>
          <w:rFonts w:ascii="Arial" w:hAnsi="Arial" w:cs="Arial"/>
          <w:color w:val="000000"/>
          <w:sz w:val="22"/>
          <w:szCs w:val="22"/>
        </w:rPr>
        <w:t>May 2015</w:t>
      </w:r>
    </w:p>
    <w:p w14:paraId="727B47D5" w14:textId="77777777" w:rsidR="00457A1B" w:rsidRDefault="00457A1B" w:rsidP="00134CB7">
      <w:pPr>
        <w:jc w:val="both"/>
        <w:rPr>
          <w:rFonts w:ascii="Arial" w:hAnsi="Arial" w:cs="Arial"/>
          <w:b/>
          <w:color w:val="000000"/>
          <w:sz w:val="22"/>
          <w:szCs w:val="22"/>
        </w:rPr>
      </w:pPr>
    </w:p>
    <w:p w14:paraId="02CB30F3" w14:textId="77777777" w:rsidR="00134CB7" w:rsidRPr="009E5954" w:rsidRDefault="00134CB7" w:rsidP="00134CB7">
      <w:pPr>
        <w:jc w:val="both"/>
        <w:rPr>
          <w:rFonts w:ascii="Arial" w:hAnsi="Arial" w:cs="Arial"/>
          <w:b/>
          <w:color w:val="000000"/>
          <w:sz w:val="22"/>
          <w:szCs w:val="22"/>
        </w:rPr>
      </w:pPr>
      <w:r w:rsidRPr="009E5954">
        <w:rPr>
          <w:rFonts w:ascii="Arial" w:hAnsi="Arial" w:cs="Arial"/>
          <w:b/>
          <w:color w:val="000000"/>
          <w:sz w:val="22"/>
          <w:szCs w:val="22"/>
        </w:rPr>
        <w:t>High school students</w:t>
      </w:r>
    </w:p>
    <w:p w14:paraId="48219E16"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Monika Lalezarzedeh</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Summers 2005-7</w:t>
      </w:r>
    </w:p>
    <w:p w14:paraId="00267B0A" w14:textId="570A9B42" w:rsidR="00A366E2" w:rsidRPr="00A366E2" w:rsidRDefault="00A366E2" w:rsidP="00134CB7">
      <w:pPr>
        <w:jc w:val="both"/>
        <w:rPr>
          <w:rFonts w:ascii="Arial" w:hAnsi="Arial" w:cs="Arial"/>
          <w:color w:val="000000"/>
          <w:sz w:val="22"/>
          <w:szCs w:val="22"/>
        </w:rPr>
      </w:pPr>
      <w:r w:rsidRPr="00A366E2">
        <w:rPr>
          <w:rFonts w:ascii="Arial" w:hAnsi="Arial" w:cs="Arial"/>
          <w:color w:val="000000"/>
          <w:sz w:val="22"/>
          <w:szCs w:val="22"/>
        </w:rPr>
        <w:t>Alexander Lin</w:t>
      </w:r>
      <w:r w:rsidRPr="00A366E2">
        <w:rPr>
          <w:rFonts w:ascii="Arial" w:hAnsi="Arial" w:cs="Arial"/>
          <w:color w:val="000000"/>
          <w:sz w:val="22"/>
          <w:szCs w:val="22"/>
        </w:rPr>
        <w:tab/>
      </w:r>
      <w:r w:rsidRPr="00A366E2">
        <w:rPr>
          <w:rFonts w:ascii="Arial" w:hAnsi="Arial" w:cs="Arial"/>
          <w:color w:val="000000"/>
          <w:sz w:val="22"/>
          <w:szCs w:val="22"/>
        </w:rPr>
        <w:tab/>
      </w:r>
      <w:r w:rsidRPr="00A366E2">
        <w:rPr>
          <w:rFonts w:ascii="Arial" w:hAnsi="Arial" w:cs="Arial"/>
          <w:color w:val="000000"/>
          <w:sz w:val="22"/>
          <w:szCs w:val="22"/>
        </w:rPr>
        <w:tab/>
      </w:r>
      <w:r w:rsidRPr="00A366E2">
        <w:rPr>
          <w:rFonts w:ascii="Arial" w:hAnsi="Arial" w:cs="Arial"/>
          <w:color w:val="000000"/>
          <w:sz w:val="22"/>
          <w:szCs w:val="22"/>
        </w:rPr>
        <w:tab/>
      </w:r>
      <w:r w:rsidRPr="00A366E2">
        <w:rPr>
          <w:rFonts w:ascii="Arial" w:hAnsi="Arial" w:cs="Arial"/>
          <w:color w:val="000000"/>
          <w:sz w:val="22"/>
          <w:szCs w:val="22"/>
        </w:rPr>
        <w:tab/>
      </w:r>
      <w:r w:rsidRPr="00A366E2">
        <w:rPr>
          <w:rFonts w:ascii="Arial" w:hAnsi="Arial" w:cs="Arial"/>
          <w:color w:val="000000"/>
          <w:sz w:val="22"/>
          <w:szCs w:val="22"/>
        </w:rPr>
        <w:tab/>
      </w:r>
      <w:r>
        <w:rPr>
          <w:rFonts w:ascii="Arial" w:hAnsi="Arial" w:cs="Arial"/>
          <w:color w:val="000000"/>
          <w:sz w:val="22"/>
          <w:szCs w:val="22"/>
        </w:rPr>
        <w:tab/>
      </w:r>
      <w:r w:rsidRPr="00A366E2">
        <w:rPr>
          <w:rFonts w:ascii="Arial" w:hAnsi="Arial" w:cs="Arial"/>
          <w:color w:val="000000"/>
          <w:sz w:val="22"/>
          <w:szCs w:val="22"/>
        </w:rPr>
        <w:t>2012</w:t>
      </w:r>
    </w:p>
    <w:p w14:paraId="7E7FAABD" w14:textId="77777777" w:rsidR="00457A1B" w:rsidRDefault="00457A1B" w:rsidP="00134CB7">
      <w:pPr>
        <w:jc w:val="both"/>
        <w:rPr>
          <w:rFonts w:ascii="Arial" w:hAnsi="Arial" w:cs="Arial"/>
          <w:b/>
          <w:color w:val="000000"/>
          <w:sz w:val="22"/>
          <w:szCs w:val="22"/>
        </w:rPr>
      </w:pPr>
    </w:p>
    <w:p w14:paraId="4CBA9A98" w14:textId="77777777" w:rsidR="00134CB7" w:rsidRPr="009E5954" w:rsidRDefault="00134CB7" w:rsidP="00134CB7">
      <w:pPr>
        <w:jc w:val="both"/>
        <w:rPr>
          <w:rFonts w:ascii="Arial" w:hAnsi="Arial" w:cs="Arial"/>
          <w:b/>
          <w:color w:val="000000"/>
          <w:sz w:val="22"/>
          <w:szCs w:val="22"/>
        </w:rPr>
      </w:pPr>
      <w:r w:rsidRPr="009E5954">
        <w:rPr>
          <w:rFonts w:ascii="Arial" w:hAnsi="Arial" w:cs="Arial"/>
          <w:b/>
          <w:color w:val="000000"/>
          <w:sz w:val="22"/>
          <w:szCs w:val="22"/>
        </w:rPr>
        <w:t>College students</w:t>
      </w:r>
    </w:p>
    <w:p w14:paraId="2DC99994"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Alyssa Perry (Syracuse University)</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Summer 2006</w:t>
      </w:r>
    </w:p>
    <w:p w14:paraId="2A158CDF" w14:textId="77777777" w:rsidR="0048420D" w:rsidRPr="009E5954" w:rsidRDefault="0048420D" w:rsidP="00134CB7">
      <w:pPr>
        <w:jc w:val="both"/>
        <w:rPr>
          <w:rFonts w:ascii="Arial" w:hAnsi="Arial" w:cs="Arial"/>
          <w:color w:val="000000"/>
          <w:sz w:val="22"/>
          <w:szCs w:val="22"/>
        </w:rPr>
      </w:pPr>
      <w:r w:rsidRPr="009E5954">
        <w:rPr>
          <w:rFonts w:ascii="Arial" w:hAnsi="Arial" w:cs="Arial"/>
          <w:color w:val="000000"/>
          <w:sz w:val="22"/>
          <w:szCs w:val="22"/>
        </w:rPr>
        <w:t>Nelson Gil (Queens College)</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Summer 2011</w:t>
      </w:r>
    </w:p>
    <w:p w14:paraId="17CA1324" w14:textId="77777777" w:rsidR="00134CB7" w:rsidRDefault="00134CB7" w:rsidP="00134CB7">
      <w:pPr>
        <w:jc w:val="both"/>
        <w:rPr>
          <w:rFonts w:ascii="Arial" w:hAnsi="Arial" w:cs="Arial"/>
          <w:color w:val="000000"/>
          <w:sz w:val="22"/>
          <w:szCs w:val="22"/>
        </w:rPr>
      </w:pPr>
    </w:p>
    <w:p w14:paraId="2E4E8083" w14:textId="02CD0964" w:rsidR="00BE4DE9" w:rsidRPr="00BE4DE9" w:rsidRDefault="00BE4DE9" w:rsidP="00134CB7">
      <w:pPr>
        <w:jc w:val="both"/>
        <w:rPr>
          <w:rFonts w:ascii="Arial" w:hAnsi="Arial" w:cs="Arial"/>
          <w:b/>
          <w:color w:val="000000"/>
          <w:sz w:val="22"/>
          <w:szCs w:val="22"/>
        </w:rPr>
      </w:pPr>
      <w:r w:rsidRPr="00BE4DE9">
        <w:rPr>
          <w:rFonts w:ascii="Arial" w:hAnsi="Arial" w:cs="Arial"/>
          <w:b/>
          <w:color w:val="000000"/>
          <w:sz w:val="22"/>
          <w:szCs w:val="22"/>
        </w:rPr>
        <w:t>Graduates</w:t>
      </w:r>
    </w:p>
    <w:p w14:paraId="3339C27A" w14:textId="6F0E4C0B" w:rsidR="00457A1B" w:rsidRDefault="00BE4DE9" w:rsidP="00553FCF">
      <w:pPr>
        <w:jc w:val="both"/>
        <w:rPr>
          <w:rFonts w:ascii="Arial" w:hAnsi="Arial" w:cs="Arial"/>
          <w:color w:val="000000"/>
          <w:sz w:val="22"/>
          <w:szCs w:val="22"/>
        </w:rPr>
      </w:pPr>
      <w:r w:rsidRPr="009E5954">
        <w:rPr>
          <w:rFonts w:ascii="Arial" w:hAnsi="Arial" w:cs="Arial"/>
          <w:color w:val="000000"/>
          <w:sz w:val="22"/>
          <w:szCs w:val="22"/>
        </w:rPr>
        <w:t>Deborah Aronson (Russel)</w:t>
      </w:r>
      <w:r w:rsidR="00457A1B">
        <w:rPr>
          <w:rFonts w:ascii="Arial" w:hAnsi="Arial" w:cs="Arial"/>
          <w:color w:val="000000"/>
          <w:sz w:val="22"/>
          <w:szCs w:val="22"/>
        </w:rPr>
        <w:t>, Ph.D</w:t>
      </w:r>
      <w:r w:rsidRPr="009E5954">
        <w:rPr>
          <w:rFonts w:ascii="Arial" w:hAnsi="Arial" w:cs="Arial"/>
          <w:color w:val="000000"/>
          <w:sz w:val="22"/>
          <w:szCs w:val="22"/>
        </w:rPr>
        <w:tab/>
      </w:r>
      <w:r w:rsidR="00E666D3">
        <w:rPr>
          <w:rFonts w:ascii="Arial" w:hAnsi="Arial" w:cs="Arial"/>
          <w:color w:val="000000"/>
          <w:sz w:val="22"/>
          <w:szCs w:val="22"/>
        </w:rPr>
        <w:tab/>
      </w:r>
      <w:r w:rsidR="00E666D3">
        <w:rPr>
          <w:rFonts w:ascii="Arial" w:hAnsi="Arial" w:cs="Arial"/>
          <w:color w:val="000000"/>
          <w:sz w:val="22"/>
          <w:szCs w:val="22"/>
        </w:rPr>
        <w:tab/>
      </w:r>
      <w:r w:rsidR="00997015">
        <w:rPr>
          <w:rFonts w:ascii="Arial" w:hAnsi="Arial" w:cs="Arial"/>
          <w:color w:val="000000"/>
          <w:sz w:val="22"/>
          <w:szCs w:val="22"/>
        </w:rPr>
        <w:t>(now Med</w:t>
      </w:r>
      <w:r w:rsidR="00553FCF">
        <w:rPr>
          <w:rFonts w:ascii="Arial" w:hAnsi="Arial" w:cs="Arial"/>
          <w:color w:val="000000"/>
          <w:sz w:val="22"/>
          <w:szCs w:val="22"/>
        </w:rPr>
        <w:t>EdNow, LLC</w:t>
      </w:r>
      <w:r w:rsidR="00E666D3">
        <w:rPr>
          <w:rFonts w:ascii="Arial" w:hAnsi="Arial" w:cs="Arial"/>
          <w:color w:val="000000"/>
          <w:sz w:val="22"/>
          <w:szCs w:val="22"/>
        </w:rPr>
        <w:t>, NY)</w:t>
      </w:r>
    </w:p>
    <w:p w14:paraId="69A17C5C" w14:textId="0F29F47F" w:rsidR="00BE4DE9" w:rsidRPr="009E5954" w:rsidRDefault="00457A1B" w:rsidP="00BE4DE9">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E666D3">
        <w:rPr>
          <w:rFonts w:ascii="Arial" w:hAnsi="Arial" w:cs="Arial"/>
          <w:color w:val="000000"/>
          <w:sz w:val="22"/>
          <w:szCs w:val="22"/>
        </w:rPr>
        <w:tab/>
      </w:r>
      <w:r w:rsidR="00E666D3">
        <w:rPr>
          <w:rFonts w:ascii="Arial" w:hAnsi="Arial" w:cs="Arial"/>
          <w:color w:val="000000"/>
          <w:sz w:val="22"/>
          <w:szCs w:val="22"/>
        </w:rPr>
        <w:tab/>
      </w:r>
      <w:r w:rsidR="00BE4DE9" w:rsidRPr="009E5954">
        <w:rPr>
          <w:rFonts w:ascii="Arial" w:hAnsi="Arial" w:cs="Arial"/>
          <w:color w:val="000000"/>
          <w:sz w:val="22"/>
          <w:szCs w:val="22"/>
        </w:rPr>
        <w:t xml:space="preserve">August 2006- </w:t>
      </w:r>
      <w:r w:rsidR="00BE4DE9">
        <w:rPr>
          <w:rFonts w:ascii="Arial" w:hAnsi="Arial" w:cs="Arial"/>
          <w:color w:val="000000"/>
          <w:sz w:val="22"/>
          <w:szCs w:val="22"/>
        </w:rPr>
        <w:t>August 2011</w:t>
      </w:r>
    </w:p>
    <w:p w14:paraId="56935625" w14:textId="4887F178" w:rsidR="00997015" w:rsidRDefault="0039262F" w:rsidP="0039262F">
      <w:pPr>
        <w:jc w:val="both"/>
        <w:rPr>
          <w:rFonts w:ascii="Arial" w:hAnsi="Arial" w:cs="Arial"/>
          <w:color w:val="000000"/>
          <w:sz w:val="22"/>
          <w:szCs w:val="22"/>
        </w:rPr>
      </w:pPr>
      <w:r w:rsidRPr="009E5954">
        <w:rPr>
          <w:rFonts w:ascii="Arial" w:hAnsi="Arial" w:cs="Arial"/>
          <w:color w:val="000000"/>
          <w:sz w:val="22"/>
          <w:szCs w:val="22"/>
        </w:rPr>
        <w:t>Walter C. Lai</w:t>
      </w:r>
      <w:r w:rsidR="00553FCF">
        <w:rPr>
          <w:rFonts w:ascii="Arial" w:hAnsi="Arial" w:cs="Arial"/>
          <w:color w:val="000000"/>
          <w:sz w:val="22"/>
          <w:szCs w:val="22"/>
        </w:rPr>
        <w:t>, Ph.D.</w:t>
      </w:r>
      <w:r w:rsidR="00F944D8">
        <w:rPr>
          <w:rFonts w:ascii="Arial" w:hAnsi="Arial" w:cs="Arial"/>
          <w:color w:val="000000"/>
          <w:sz w:val="22"/>
          <w:szCs w:val="22"/>
        </w:rPr>
        <w:tab/>
        <w:t>(MSTP)</w:t>
      </w:r>
      <w:r w:rsidR="00F944D8">
        <w:rPr>
          <w:rFonts w:ascii="Arial" w:hAnsi="Arial" w:cs="Arial"/>
          <w:color w:val="000000"/>
          <w:sz w:val="22"/>
          <w:szCs w:val="22"/>
        </w:rPr>
        <w:tab/>
      </w:r>
      <w:r w:rsidR="00F944D8">
        <w:rPr>
          <w:rFonts w:ascii="Arial" w:hAnsi="Arial" w:cs="Arial"/>
          <w:color w:val="000000"/>
          <w:sz w:val="22"/>
          <w:szCs w:val="22"/>
        </w:rPr>
        <w:tab/>
      </w:r>
      <w:r w:rsidR="00F944D8">
        <w:rPr>
          <w:rFonts w:ascii="Arial" w:hAnsi="Arial" w:cs="Arial"/>
          <w:color w:val="000000"/>
          <w:sz w:val="22"/>
          <w:szCs w:val="22"/>
        </w:rPr>
        <w:tab/>
      </w:r>
      <w:r w:rsidR="00997015">
        <w:rPr>
          <w:rFonts w:ascii="Arial" w:hAnsi="Arial" w:cs="Arial"/>
          <w:color w:val="000000"/>
          <w:sz w:val="22"/>
          <w:szCs w:val="22"/>
        </w:rPr>
        <w:t>now a resident</w:t>
      </w:r>
      <w:r w:rsidR="001B0539">
        <w:rPr>
          <w:rFonts w:ascii="Arial" w:hAnsi="Arial" w:cs="Arial"/>
          <w:color w:val="000000"/>
          <w:sz w:val="22"/>
          <w:szCs w:val="22"/>
        </w:rPr>
        <w:t xml:space="preserve"> Albert Einstein</w:t>
      </w:r>
    </w:p>
    <w:p w14:paraId="1E1D9B7F" w14:textId="2EAA2D0B" w:rsidR="001B0539" w:rsidRDefault="001B0539" w:rsidP="0039262F">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Medical Center, PA)</w:t>
      </w:r>
    </w:p>
    <w:p w14:paraId="48B6CFCB" w14:textId="170A8628" w:rsidR="0039262F" w:rsidRDefault="00997015" w:rsidP="0039262F">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9262F" w:rsidRPr="009E5954">
        <w:rPr>
          <w:rFonts w:ascii="Arial" w:hAnsi="Arial" w:cs="Arial"/>
          <w:color w:val="000000"/>
          <w:sz w:val="22"/>
          <w:szCs w:val="22"/>
        </w:rPr>
        <w:t>May 2007-</w:t>
      </w:r>
      <w:r w:rsidR="0039262F">
        <w:rPr>
          <w:rFonts w:ascii="Arial" w:hAnsi="Arial" w:cs="Arial"/>
          <w:color w:val="000000"/>
          <w:sz w:val="22"/>
          <w:szCs w:val="22"/>
        </w:rPr>
        <w:t>November 2011</w:t>
      </w:r>
    </w:p>
    <w:p w14:paraId="649A37C3" w14:textId="6BA8188D" w:rsidR="00553FCF" w:rsidRDefault="00553FCF" w:rsidP="00553FCF">
      <w:pPr>
        <w:jc w:val="both"/>
        <w:rPr>
          <w:rFonts w:ascii="Arial" w:hAnsi="Arial" w:cs="Arial"/>
          <w:color w:val="000000"/>
          <w:sz w:val="22"/>
          <w:szCs w:val="22"/>
        </w:rPr>
      </w:pPr>
      <w:r w:rsidRPr="009E5954">
        <w:rPr>
          <w:rFonts w:ascii="Arial" w:hAnsi="Arial" w:cs="Arial"/>
          <w:color w:val="000000"/>
          <w:sz w:val="22"/>
          <w:szCs w:val="22"/>
        </w:rPr>
        <w:t>Lindsey Costantini</w:t>
      </w:r>
      <w:r>
        <w:rPr>
          <w:rFonts w:ascii="Arial" w:hAnsi="Arial" w:cs="Arial"/>
          <w:color w:val="000000"/>
          <w:sz w:val="22"/>
          <w:szCs w:val="22"/>
        </w:rPr>
        <w:t>, Ph.D.</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t>May 2009-</w:t>
      </w:r>
      <w:r>
        <w:rPr>
          <w:rFonts w:ascii="Arial" w:hAnsi="Arial" w:cs="Arial"/>
          <w:color w:val="000000"/>
          <w:sz w:val="22"/>
          <w:szCs w:val="22"/>
        </w:rPr>
        <w:t>Aug 2014</w:t>
      </w:r>
    </w:p>
    <w:p w14:paraId="2AC2BD8E" w14:textId="5E5ABD00" w:rsidR="00553FCF" w:rsidRDefault="00553FCF" w:rsidP="00553FCF">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(now a postdoctoral SPIRE fellow</w:t>
      </w:r>
    </w:p>
    <w:p w14:paraId="0BEEAC75" w14:textId="10D4FEFB" w:rsidR="00553FCF" w:rsidRPr="009E5954" w:rsidRDefault="00553FCF" w:rsidP="00553FCF">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at UNC with Drs. Jack Griffith and Blossom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Damania)</w:t>
      </w:r>
    </w:p>
    <w:p w14:paraId="5FFFA260" w14:textId="77777777" w:rsidR="00553FCF" w:rsidRPr="009E5954" w:rsidRDefault="00553FCF" w:rsidP="0039262F">
      <w:pPr>
        <w:jc w:val="both"/>
        <w:rPr>
          <w:rFonts w:ascii="Arial" w:hAnsi="Arial" w:cs="Arial"/>
          <w:color w:val="000000"/>
          <w:sz w:val="22"/>
          <w:szCs w:val="22"/>
        </w:rPr>
      </w:pPr>
    </w:p>
    <w:p w14:paraId="3E4D1489" w14:textId="77777777" w:rsidR="00134CB7" w:rsidRPr="009E5954" w:rsidRDefault="00134CB7" w:rsidP="00134CB7">
      <w:pPr>
        <w:jc w:val="both"/>
        <w:rPr>
          <w:rFonts w:ascii="Arial" w:hAnsi="Arial" w:cs="Arial"/>
          <w:b/>
          <w:color w:val="000000"/>
          <w:sz w:val="22"/>
          <w:szCs w:val="22"/>
          <w:u w:val="single"/>
        </w:rPr>
      </w:pPr>
      <w:r w:rsidRPr="009E5954">
        <w:rPr>
          <w:rFonts w:ascii="Arial" w:hAnsi="Arial" w:cs="Arial"/>
          <w:b/>
          <w:color w:val="000000"/>
          <w:sz w:val="22"/>
          <w:szCs w:val="22"/>
          <w:u w:val="single"/>
        </w:rPr>
        <w:t>GRADUATE COMMITTEES</w:t>
      </w:r>
    </w:p>
    <w:p w14:paraId="2E19980C" w14:textId="77777777" w:rsidR="00134CB7" w:rsidRPr="009E5954" w:rsidRDefault="00134CB7" w:rsidP="00134CB7">
      <w:pPr>
        <w:jc w:val="both"/>
        <w:rPr>
          <w:rFonts w:ascii="Arial" w:hAnsi="Arial" w:cs="Arial"/>
          <w:b/>
          <w:color w:val="000000"/>
          <w:sz w:val="22"/>
          <w:szCs w:val="22"/>
        </w:rPr>
      </w:pPr>
      <w:r w:rsidRPr="009E5954">
        <w:rPr>
          <w:rFonts w:ascii="Arial" w:hAnsi="Arial" w:cs="Arial"/>
          <w:b/>
          <w:color w:val="000000"/>
          <w:sz w:val="22"/>
          <w:szCs w:val="22"/>
        </w:rPr>
        <w:t>Thesis Defense Committees</w:t>
      </w:r>
    </w:p>
    <w:p w14:paraId="26EADAC1"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Victoria Paroder (Nancy Carrasco,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June 2005</w:t>
      </w:r>
    </w:p>
    <w:p w14:paraId="1AD6E227"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Liu Liu (Laurie Ozelius,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July 2006</w:t>
      </w:r>
    </w:p>
    <w:p w14:paraId="40AEA2F2"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Xiaoyan Song (John Condeelis,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November 2006</w:t>
      </w:r>
    </w:p>
    <w:p w14:paraId="06AE0146"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Nuppur Kittur (Thomas U. Meier,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December 2006</w:t>
      </w:r>
    </w:p>
    <w:p w14:paraId="5C73885C"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Corina Sarmiento (John Condeelis, PI)</w:t>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March 2007</w:t>
      </w:r>
    </w:p>
    <w:p w14:paraId="57431886"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Mia Reed (Nancy Carrasco,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April 2007</w:t>
      </w:r>
    </w:p>
    <w:p w14:paraId="4410A41F"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Aparna Mukhopadhyay (Duncan Wilson, PI)</w:t>
      </w:r>
      <w:r w:rsid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May 2007</w:t>
      </w:r>
    </w:p>
    <w:p w14:paraId="4D751220"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Souvik Sarakar (Allan Wolkoff,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May 2007</w:t>
      </w:r>
    </w:p>
    <w:p w14:paraId="1F453FCD" w14:textId="21DD5DF1" w:rsidR="00134CB7" w:rsidRPr="009E5954" w:rsidRDefault="00240694" w:rsidP="00134CB7">
      <w:pPr>
        <w:jc w:val="both"/>
        <w:rPr>
          <w:rFonts w:ascii="Arial" w:hAnsi="Arial" w:cs="Arial"/>
          <w:color w:val="000000"/>
          <w:sz w:val="22"/>
          <w:szCs w:val="22"/>
        </w:rPr>
      </w:pPr>
      <w:r>
        <w:rPr>
          <w:rFonts w:ascii="Arial" w:hAnsi="Arial" w:cs="Arial"/>
          <w:color w:val="000000"/>
          <w:sz w:val="22"/>
          <w:szCs w:val="22"/>
        </w:rPr>
        <w:t xml:space="preserve">Sangeeta Nath </w:t>
      </w:r>
      <w:r w:rsidR="00134CB7" w:rsidRPr="009E5954">
        <w:rPr>
          <w:rFonts w:ascii="Arial" w:hAnsi="Arial" w:cs="Arial"/>
          <w:color w:val="000000"/>
          <w:sz w:val="22"/>
          <w:szCs w:val="22"/>
        </w:rPr>
        <w:t>(Allan Wolkoff, PI)</w:t>
      </w:r>
      <w:r w:rsidR="00134CB7" w:rsidRPr="009E5954">
        <w:rPr>
          <w:rFonts w:ascii="Arial" w:hAnsi="Arial" w:cs="Arial"/>
          <w:color w:val="000000"/>
          <w:sz w:val="22"/>
          <w:szCs w:val="22"/>
        </w:rPr>
        <w:tab/>
      </w:r>
      <w:r w:rsidR="009E5954">
        <w:rPr>
          <w:rFonts w:ascii="Arial" w:hAnsi="Arial" w:cs="Arial"/>
          <w:color w:val="000000"/>
          <w:sz w:val="22"/>
          <w:szCs w:val="22"/>
        </w:rPr>
        <w:tab/>
      </w:r>
      <w:r w:rsidR="00134CB7" w:rsidRPr="009E5954">
        <w:rPr>
          <w:rFonts w:ascii="Arial" w:hAnsi="Arial" w:cs="Arial"/>
          <w:color w:val="000000"/>
          <w:sz w:val="22"/>
          <w:szCs w:val="22"/>
        </w:rPr>
        <w:tab/>
      </w:r>
      <w:r>
        <w:rPr>
          <w:rFonts w:ascii="Arial" w:hAnsi="Arial" w:cs="Arial"/>
          <w:color w:val="000000"/>
          <w:sz w:val="22"/>
          <w:szCs w:val="22"/>
        </w:rPr>
        <w:tab/>
      </w:r>
      <w:r w:rsidR="00134CB7" w:rsidRPr="009E5954">
        <w:rPr>
          <w:rFonts w:ascii="Arial" w:hAnsi="Arial" w:cs="Arial"/>
          <w:color w:val="000000"/>
          <w:sz w:val="22"/>
          <w:szCs w:val="22"/>
        </w:rPr>
        <w:t>June 2007</w:t>
      </w:r>
    </w:p>
    <w:p w14:paraId="3EAD5DB6"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Yingfeng Deng (Robert Singer,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September 2007</w:t>
      </w:r>
    </w:p>
    <w:p w14:paraId="1BF0D879"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Zhao Wang (Philipp Scherer,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September 2007</w:t>
      </w:r>
    </w:p>
    <w:p w14:paraId="01AD6D22"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Erin Powrie (Robert Singer,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November 2007</w:t>
      </w:r>
    </w:p>
    <w:p w14:paraId="7540564A"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Saumil Gandhi (Robert Singer,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November 2009</w:t>
      </w:r>
    </w:p>
    <w:p w14:paraId="403B43C8"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Poh Choo How (Chi-Wing Chow,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June 2010</w:t>
      </w:r>
    </w:p>
    <w:p w14:paraId="3CA4139E" w14:textId="77777777" w:rsidR="00134CB7" w:rsidRPr="009E5954" w:rsidRDefault="00F202B4" w:rsidP="00134CB7">
      <w:pPr>
        <w:jc w:val="both"/>
        <w:rPr>
          <w:rFonts w:ascii="Arial" w:hAnsi="Arial" w:cs="Arial"/>
          <w:color w:val="000000"/>
          <w:sz w:val="22"/>
          <w:szCs w:val="22"/>
        </w:rPr>
      </w:pPr>
      <w:r w:rsidRPr="009E5954">
        <w:rPr>
          <w:rFonts w:ascii="Arial" w:hAnsi="Arial" w:cs="Arial"/>
          <w:color w:val="000000"/>
          <w:sz w:val="22"/>
          <w:szCs w:val="22"/>
        </w:rPr>
        <w:t>Suranjana Mukherjee (Dave Sharp, PI)</w:t>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r>
      <w:r w:rsidR="00134CB7" w:rsidRPr="009E5954">
        <w:rPr>
          <w:rFonts w:ascii="Arial" w:hAnsi="Arial" w:cs="Arial"/>
          <w:color w:val="000000"/>
          <w:sz w:val="22"/>
          <w:szCs w:val="22"/>
        </w:rPr>
        <w:t>October</w:t>
      </w:r>
      <w:r w:rsidRPr="009E5954">
        <w:rPr>
          <w:rFonts w:ascii="Arial" w:hAnsi="Arial" w:cs="Arial"/>
          <w:color w:val="000000"/>
          <w:sz w:val="22"/>
          <w:szCs w:val="22"/>
        </w:rPr>
        <w:t xml:space="preserve"> 2010</w:t>
      </w:r>
    </w:p>
    <w:p w14:paraId="7D916491" w14:textId="0C360046" w:rsidR="00F202B4" w:rsidRPr="009E5954" w:rsidRDefault="00F202B4" w:rsidP="00134CB7">
      <w:pPr>
        <w:jc w:val="both"/>
        <w:rPr>
          <w:rFonts w:ascii="Arial" w:hAnsi="Arial" w:cs="Arial"/>
          <w:color w:val="000000"/>
          <w:sz w:val="22"/>
          <w:szCs w:val="22"/>
        </w:rPr>
      </w:pPr>
      <w:r w:rsidRPr="009E5954">
        <w:rPr>
          <w:rFonts w:ascii="Arial" w:hAnsi="Arial" w:cs="Arial"/>
          <w:color w:val="000000"/>
          <w:sz w:val="22"/>
          <w:szCs w:val="22"/>
        </w:rPr>
        <w:t xml:space="preserve">Rory Flinn </w:t>
      </w:r>
      <w:r w:rsidR="00003ED8" w:rsidRPr="009E5954">
        <w:rPr>
          <w:rFonts w:ascii="Arial" w:hAnsi="Arial" w:cs="Arial"/>
          <w:color w:val="000000"/>
          <w:sz w:val="22"/>
          <w:szCs w:val="22"/>
        </w:rPr>
        <w:t xml:space="preserve">(chair) </w:t>
      </w:r>
      <w:r w:rsidRPr="009E5954">
        <w:rPr>
          <w:rFonts w:ascii="Arial" w:hAnsi="Arial" w:cs="Arial"/>
          <w:color w:val="000000"/>
          <w:sz w:val="22"/>
          <w:szCs w:val="22"/>
        </w:rPr>
        <w:t>(Jon Backer,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December 2010</w:t>
      </w:r>
    </w:p>
    <w:p w14:paraId="4DCC1C84" w14:textId="77777777" w:rsidR="00F202B4" w:rsidRPr="009E5954" w:rsidRDefault="00F202B4" w:rsidP="00134CB7">
      <w:pPr>
        <w:jc w:val="both"/>
        <w:rPr>
          <w:rFonts w:ascii="Arial" w:hAnsi="Arial" w:cs="Arial"/>
          <w:color w:val="000000"/>
          <w:sz w:val="22"/>
          <w:szCs w:val="22"/>
        </w:rPr>
      </w:pPr>
      <w:r w:rsidRPr="009E5954">
        <w:rPr>
          <w:rFonts w:ascii="Arial" w:hAnsi="Arial" w:cs="Arial"/>
          <w:color w:val="000000"/>
          <w:sz w:val="22"/>
          <w:szCs w:val="22"/>
        </w:rPr>
        <w:t>Tatjana Treck (Robert Singer,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b/>
        <w:t>December 2010</w:t>
      </w:r>
    </w:p>
    <w:p w14:paraId="2A6EC7F3" w14:textId="0361669B" w:rsidR="00F202B4" w:rsidRPr="009E5954" w:rsidRDefault="00416A06" w:rsidP="00134CB7">
      <w:pPr>
        <w:jc w:val="both"/>
        <w:rPr>
          <w:rFonts w:ascii="Arial" w:hAnsi="Arial" w:cs="Arial"/>
          <w:color w:val="000000"/>
          <w:sz w:val="22"/>
          <w:szCs w:val="22"/>
        </w:rPr>
      </w:pPr>
      <w:r>
        <w:rPr>
          <w:rFonts w:ascii="Arial" w:hAnsi="Arial" w:cs="Arial"/>
          <w:color w:val="000000"/>
          <w:sz w:val="22"/>
          <w:szCs w:val="22"/>
        </w:rPr>
        <w:t>Jakub S</w:t>
      </w:r>
      <w:r w:rsidR="00F202B4" w:rsidRPr="009E5954">
        <w:rPr>
          <w:rFonts w:ascii="Arial" w:hAnsi="Arial" w:cs="Arial"/>
          <w:color w:val="000000"/>
          <w:sz w:val="22"/>
          <w:szCs w:val="22"/>
        </w:rPr>
        <w:t>roubek (Thomas MacDonald, PI)</w:t>
      </w:r>
      <w:r w:rsidR="00F202B4" w:rsidRPr="009E5954">
        <w:rPr>
          <w:rFonts w:ascii="Arial" w:hAnsi="Arial" w:cs="Arial"/>
          <w:color w:val="000000"/>
          <w:sz w:val="22"/>
          <w:szCs w:val="22"/>
        </w:rPr>
        <w:tab/>
      </w:r>
      <w:r w:rsidR="00F202B4" w:rsidRPr="009E5954">
        <w:rPr>
          <w:rFonts w:ascii="Arial" w:hAnsi="Arial" w:cs="Arial"/>
          <w:color w:val="000000"/>
          <w:sz w:val="22"/>
          <w:szCs w:val="22"/>
        </w:rPr>
        <w:tab/>
      </w:r>
      <w:r w:rsidR="009E5954">
        <w:rPr>
          <w:rFonts w:ascii="Arial" w:hAnsi="Arial" w:cs="Arial"/>
          <w:color w:val="000000"/>
          <w:sz w:val="22"/>
          <w:szCs w:val="22"/>
        </w:rPr>
        <w:tab/>
      </w:r>
      <w:r w:rsidR="00F202B4" w:rsidRPr="009E5954">
        <w:rPr>
          <w:rFonts w:ascii="Arial" w:hAnsi="Arial" w:cs="Arial"/>
          <w:color w:val="000000"/>
          <w:sz w:val="22"/>
          <w:szCs w:val="22"/>
        </w:rPr>
        <w:t>December 2010</w:t>
      </w:r>
    </w:p>
    <w:p w14:paraId="76F98081" w14:textId="77777777" w:rsidR="00A94161" w:rsidRPr="009E5954" w:rsidRDefault="00A94161" w:rsidP="00134CB7">
      <w:pPr>
        <w:jc w:val="both"/>
        <w:rPr>
          <w:rFonts w:ascii="Arial" w:hAnsi="Arial" w:cs="Arial"/>
          <w:color w:val="000000"/>
          <w:sz w:val="22"/>
          <w:szCs w:val="22"/>
        </w:rPr>
      </w:pPr>
      <w:r w:rsidRPr="009E5954">
        <w:rPr>
          <w:rFonts w:ascii="Arial" w:hAnsi="Arial" w:cs="Arial"/>
          <w:color w:val="000000"/>
          <w:sz w:val="22"/>
          <w:szCs w:val="22"/>
        </w:rPr>
        <w:t>Suzan Ngyuen (Susan Horowitz,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March 2011</w:t>
      </w:r>
    </w:p>
    <w:p w14:paraId="5CC3BCCA" w14:textId="77777777" w:rsidR="0048420D" w:rsidRPr="009E5954" w:rsidRDefault="0048420D" w:rsidP="00134CB7">
      <w:pPr>
        <w:jc w:val="both"/>
        <w:rPr>
          <w:rFonts w:ascii="Arial" w:hAnsi="Arial" w:cs="Arial"/>
          <w:color w:val="000000"/>
          <w:sz w:val="22"/>
          <w:szCs w:val="22"/>
        </w:rPr>
      </w:pPr>
      <w:r w:rsidRPr="009E5954">
        <w:rPr>
          <w:rFonts w:ascii="Arial" w:hAnsi="Arial" w:cs="Arial"/>
          <w:color w:val="000000"/>
          <w:sz w:val="22"/>
          <w:szCs w:val="22"/>
        </w:rPr>
        <w:t>Jo Choi (Allan Wolkoff,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April 2011</w:t>
      </w:r>
    </w:p>
    <w:p w14:paraId="5C2E68D3" w14:textId="77777777" w:rsidR="00F202B4" w:rsidRPr="009E5954" w:rsidRDefault="0048420D" w:rsidP="00134CB7">
      <w:pPr>
        <w:jc w:val="both"/>
        <w:rPr>
          <w:rFonts w:ascii="Arial" w:hAnsi="Arial" w:cs="Arial"/>
          <w:color w:val="000000"/>
          <w:sz w:val="22"/>
          <w:szCs w:val="22"/>
        </w:rPr>
      </w:pPr>
      <w:r w:rsidRPr="009E5954">
        <w:rPr>
          <w:rFonts w:ascii="Arial" w:hAnsi="Arial" w:cs="Arial"/>
          <w:color w:val="000000"/>
          <w:sz w:val="22"/>
          <w:szCs w:val="22"/>
        </w:rPr>
        <w:t>Carla Puertolano (Nancy Carasco,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June 2011</w:t>
      </w:r>
    </w:p>
    <w:p w14:paraId="4B9A9FFC" w14:textId="236B9517" w:rsidR="0039262F" w:rsidRPr="009E5954" w:rsidRDefault="0039262F" w:rsidP="0039262F">
      <w:pPr>
        <w:jc w:val="both"/>
        <w:rPr>
          <w:rFonts w:ascii="Arial" w:hAnsi="Arial" w:cs="Arial"/>
          <w:sz w:val="22"/>
          <w:szCs w:val="22"/>
        </w:rPr>
      </w:pPr>
      <w:r w:rsidRPr="009E5954">
        <w:rPr>
          <w:rFonts w:ascii="Arial" w:hAnsi="Arial" w:cs="Arial"/>
          <w:sz w:val="22"/>
          <w:szCs w:val="22"/>
        </w:rPr>
        <w:t>Glicella Salazar (Nancy Carrasco, PI)</w:t>
      </w:r>
      <w:r w:rsidRPr="009E5954">
        <w:rPr>
          <w:rFonts w:ascii="Arial" w:hAnsi="Arial" w:cs="Arial"/>
          <w:sz w:val="22"/>
          <w:szCs w:val="22"/>
        </w:rPr>
        <w:tab/>
      </w:r>
      <w:r w:rsidRPr="009E5954">
        <w:rPr>
          <w:rFonts w:ascii="Arial" w:hAnsi="Arial" w:cs="Arial"/>
          <w:sz w:val="22"/>
          <w:szCs w:val="22"/>
        </w:rPr>
        <w:tab/>
      </w:r>
      <w:r>
        <w:rPr>
          <w:rFonts w:ascii="Arial" w:hAnsi="Arial" w:cs="Arial"/>
          <w:sz w:val="22"/>
          <w:szCs w:val="22"/>
        </w:rPr>
        <w:tab/>
        <w:t>October 2011</w:t>
      </w:r>
    </w:p>
    <w:p w14:paraId="7B783F84" w14:textId="5F974C4B" w:rsidR="0048420D" w:rsidRDefault="0039262F" w:rsidP="00134CB7">
      <w:pPr>
        <w:jc w:val="both"/>
        <w:rPr>
          <w:rFonts w:ascii="Arial" w:hAnsi="Arial" w:cs="Arial"/>
          <w:color w:val="000000"/>
          <w:sz w:val="22"/>
          <w:szCs w:val="22"/>
        </w:rPr>
      </w:pPr>
      <w:r>
        <w:rPr>
          <w:rFonts w:ascii="Arial" w:hAnsi="Arial" w:cs="Arial"/>
          <w:color w:val="000000"/>
          <w:sz w:val="22"/>
          <w:szCs w:val="22"/>
        </w:rPr>
        <w:t>Yamini Krishnan (Tom McDonald,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December 2011</w:t>
      </w:r>
    </w:p>
    <w:p w14:paraId="357D77E7" w14:textId="6E44C71B" w:rsidR="0039262F" w:rsidRPr="009E5954" w:rsidRDefault="0039262F" w:rsidP="0039262F">
      <w:pPr>
        <w:jc w:val="both"/>
        <w:rPr>
          <w:rFonts w:ascii="Arial" w:hAnsi="Arial" w:cs="Arial"/>
          <w:sz w:val="22"/>
          <w:szCs w:val="22"/>
        </w:rPr>
      </w:pPr>
      <w:r w:rsidRPr="009E5954">
        <w:rPr>
          <w:rFonts w:ascii="Arial" w:hAnsi="Arial" w:cs="Arial"/>
          <w:sz w:val="22"/>
          <w:szCs w:val="22"/>
        </w:rPr>
        <w:t>David Gross (David Silver, PI)</w:t>
      </w:r>
      <w:r w:rsidRPr="009E5954">
        <w:rPr>
          <w:rFonts w:ascii="Arial" w:hAnsi="Arial" w:cs="Arial"/>
          <w:sz w:val="22"/>
          <w:szCs w:val="22"/>
        </w:rPr>
        <w:tab/>
      </w:r>
      <w:r w:rsidRPr="009E5954">
        <w:rPr>
          <w:rFonts w:ascii="Arial" w:hAnsi="Arial" w:cs="Arial"/>
          <w:sz w:val="22"/>
          <w:szCs w:val="22"/>
        </w:rPr>
        <w:tab/>
      </w:r>
      <w:r>
        <w:rPr>
          <w:rFonts w:ascii="Arial" w:hAnsi="Arial" w:cs="Arial"/>
          <w:sz w:val="22"/>
          <w:szCs w:val="22"/>
        </w:rPr>
        <w:tab/>
      </w:r>
      <w:r w:rsidRPr="009E5954">
        <w:rPr>
          <w:rFonts w:ascii="Arial" w:hAnsi="Arial" w:cs="Arial"/>
          <w:sz w:val="22"/>
          <w:szCs w:val="22"/>
        </w:rPr>
        <w:tab/>
      </w:r>
      <w:r>
        <w:rPr>
          <w:rFonts w:ascii="Arial" w:hAnsi="Arial" w:cs="Arial"/>
          <w:sz w:val="22"/>
          <w:szCs w:val="22"/>
        </w:rPr>
        <w:t>December 2011</w:t>
      </w:r>
    </w:p>
    <w:p w14:paraId="33365B19" w14:textId="1833229E" w:rsidR="0039262F" w:rsidRDefault="00A366E2" w:rsidP="00134CB7">
      <w:pPr>
        <w:jc w:val="both"/>
        <w:rPr>
          <w:rFonts w:ascii="Arial" w:hAnsi="Arial" w:cs="Arial"/>
          <w:color w:val="000000"/>
          <w:sz w:val="22"/>
          <w:szCs w:val="22"/>
        </w:rPr>
      </w:pPr>
      <w:r w:rsidRPr="009E5954">
        <w:rPr>
          <w:rFonts w:ascii="Arial" w:hAnsi="Arial" w:cs="Arial"/>
          <w:color w:val="000000"/>
          <w:sz w:val="22"/>
          <w:szCs w:val="22"/>
        </w:rPr>
        <w:t>Sunandini Sridhar (</w:t>
      </w:r>
      <w:r>
        <w:rPr>
          <w:rFonts w:ascii="Arial" w:hAnsi="Arial" w:cs="Arial"/>
          <w:color w:val="000000"/>
          <w:sz w:val="22"/>
          <w:szCs w:val="22"/>
        </w:rPr>
        <w:t>Ana Maria Cuervo</w:t>
      </w:r>
      <w:r w:rsidRPr="009E5954">
        <w:rPr>
          <w:rFonts w:ascii="Arial" w:hAnsi="Arial" w:cs="Arial"/>
          <w:color w:val="000000"/>
          <w:sz w:val="22"/>
          <w:szCs w:val="22"/>
        </w:rPr>
        <w:t>,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October 2012</w:t>
      </w:r>
    </w:p>
    <w:p w14:paraId="0E5C0EEB" w14:textId="1486B77E" w:rsidR="00A366E2" w:rsidRDefault="00A366E2" w:rsidP="00134CB7">
      <w:pPr>
        <w:jc w:val="both"/>
        <w:rPr>
          <w:rFonts w:ascii="Arial" w:hAnsi="Arial" w:cs="Arial"/>
          <w:color w:val="000000"/>
          <w:sz w:val="22"/>
          <w:szCs w:val="22"/>
        </w:rPr>
      </w:pPr>
      <w:r>
        <w:rPr>
          <w:rFonts w:ascii="Arial" w:hAnsi="Arial" w:cs="Arial"/>
          <w:color w:val="000000"/>
          <w:sz w:val="22"/>
          <w:szCs w:val="22"/>
        </w:rPr>
        <w:t>Michael Szmyga (Thomas U. Meier,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November 2012</w:t>
      </w:r>
    </w:p>
    <w:p w14:paraId="7CB50F4E" w14:textId="735402E7" w:rsidR="00A366E2" w:rsidRDefault="00E963DD" w:rsidP="00134CB7">
      <w:pPr>
        <w:jc w:val="both"/>
        <w:rPr>
          <w:rFonts w:ascii="Arial" w:hAnsi="Arial" w:cs="Arial"/>
          <w:color w:val="000000"/>
          <w:sz w:val="22"/>
          <w:szCs w:val="22"/>
        </w:rPr>
      </w:pPr>
      <w:r>
        <w:rPr>
          <w:rFonts w:ascii="Arial" w:hAnsi="Arial" w:cs="Arial"/>
          <w:color w:val="000000"/>
          <w:sz w:val="22"/>
          <w:szCs w:val="22"/>
        </w:rPr>
        <w:t>Sami Hocine (Robert Singer,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February 201</w:t>
      </w:r>
      <w:r w:rsidR="009D2C2D">
        <w:rPr>
          <w:rFonts w:ascii="Arial" w:hAnsi="Arial" w:cs="Arial"/>
          <w:color w:val="000000"/>
          <w:sz w:val="22"/>
          <w:szCs w:val="22"/>
        </w:rPr>
        <w:t>3</w:t>
      </w:r>
    </w:p>
    <w:p w14:paraId="0F196D55" w14:textId="1D302FC9" w:rsidR="00E963DD" w:rsidRDefault="00E963DD" w:rsidP="00134CB7">
      <w:pPr>
        <w:jc w:val="both"/>
        <w:rPr>
          <w:rFonts w:ascii="Arial" w:hAnsi="Arial" w:cs="Arial"/>
          <w:color w:val="000000"/>
          <w:sz w:val="22"/>
          <w:szCs w:val="22"/>
        </w:rPr>
      </w:pPr>
      <w:r>
        <w:rPr>
          <w:rFonts w:ascii="Arial" w:hAnsi="Arial" w:cs="Arial"/>
          <w:color w:val="000000"/>
          <w:sz w:val="22"/>
          <w:szCs w:val="22"/>
        </w:rPr>
        <w:t>Zachary Katz (Robert Singer,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February 201</w:t>
      </w:r>
      <w:r w:rsidR="009D2C2D">
        <w:rPr>
          <w:rFonts w:ascii="Arial" w:hAnsi="Arial" w:cs="Arial"/>
          <w:color w:val="000000"/>
          <w:sz w:val="22"/>
          <w:szCs w:val="22"/>
        </w:rPr>
        <w:t>3</w:t>
      </w:r>
    </w:p>
    <w:p w14:paraId="5CA604D0" w14:textId="1020318D" w:rsidR="009D2C2D" w:rsidRDefault="009D2C2D" w:rsidP="00134CB7">
      <w:pPr>
        <w:jc w:val="both"/>
        <w:rPr>
          <w:rFonts w:ascii="Arial" w:hAnsi="Arial" w:cs="Arial"/>
          <w:color w:val="000000"/>
          <w:sz w:val="22"/>
          <w:szCs w:val="22"/>
        </w:rPr>
      </w:pPr>
      <w:r>
        <w:rPr>
          <w:rFonts w:ascii="Arial" w:hAnsi="Arial" w:cs="Arial"/>
          <w:color w:val="000000"/>
          <w:sz w:val="22"/>
          <w:szCs w:val="22"/>
        </w:rPr>
        <w:t>Yan Zhang (Margaret Kielian,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7B3D2F">
        <w:rPr>
          <w:rFonts w:ascii="Arial" w:hAnsi="Arial" w:cs="Arial"/>
          <w:color w:val="000000"/>
          <w:sz w:val="22"/>
          <w:szCs w:val="22"/>
        </w:rPr>
        <w:t>March</w:t>
      </w:r>
      <w:r>
        <w:rPr>
          <w:rFonts w:ascii="Arial" w:hAnsi="Arial" w:cs="Arial"/>
          <w:color w:val="000000"/>
          <w:sz w:val="22"/>
          <w:szCs w:val="22"/>
        </w:rPr>
        <w:t xml:space="preserve"> 2013</w:t>
      </w:r>
    </w:p>
    <w:p w14:paraId="3E19A0CD" w14:textId="783AA33F" w:rsidR="007B3D2F" w:rsidRDefault="007B3D2F" w:rsidP="00134CB7">
      <w:pPr>
        <w:jc w:val="both"/>
        <w:rPr>
          <w:rFonts w:ascii="Arial" w:hAnsi="Arial" w:cs="Arial"/>
          <w:color w:val="000000"/>
          <w:sz w:val="22"/>
          <w:szCs w:val="22"/>
        </w:rPr>
      </w:pPr>
      <w:r>
        <w:rPr>
          <w:rFonts w:ascii="Arial" w:hAnsi="Arial" w:cs="Arial"/>
          <w:color w:val="000000"/>
          <w:sz w:val="22"/>
          <w:szCs w:val="22"/>
        </w:rPr>
        <w:t>Wendy McKimpson (chair) (Rick Kitsis,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April 2013</w:t>
      </w:r>
    </w:p>
    <w:p w14:paraId="4D935C98" w14:textId="295416EA" w:rsidR="00B049B2" w:rsidRDefault="00B049B2" w:rsidP="00134CB7">
      <w:pPr>
        <w:jc w:val="both"/>
        <w:rPr>
          <w:rFonts w:ascii="Arial" w:hAnsi="Arial" w:cs="Arial"/>
          <w:color w:val="000000"/>
          <w:sz w:val="22"/>
          <w:szCs w:val="22"/>
        </w:rPr>
      </w:pPr>
      <w:r>
        <w:rPr>
          <w:rFonts w:ascii="Arial" w:hAnsi="Arial" w:cs="Arial"/>
          <w:color w:val="000000"/>
          <w:sz w:val="22"/>
          <w:szCs w:val="22"/>
        </w:rPr>
        <w:t>Matthew Nicholas (Arne Gennerich,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May 2013</w:t>
      </w:r>
    </w:p>
    <w:p w14:paraId="2AE78656" w14:textId="670ADDAC" w:rsidR="00E963DD" w:rsidRDefault="006D2271" w:rsidP="00134CB7">
      <w:pPr>
        <w:jc w:val="both"/>
        <w:rPr>
          <w:rFonts w:ascii="Arial" w:hAnsi="Arial" w:cs="Arial"/>
          <w:color w:val="000000"/>
          <w:sz w:val="22"/>
          <w:szCs w:val="22"/>
        </w:rPr>
      </w:pPr>
      <w:r>
        <w:rPr>
          <w:rFonts w:ascii="Arial" w:hAnsi="Arial" w:cs="Arial"/>
          <w:color w:val="000000"/>
          <w:sz w:val="22"/>
          <w:szCs w:val="22"/>
        </w:rPr>
        <w:t>Yaw Shin Ooi (Margaret Kielian,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March 2014</w:t>
      </w:r>
    </w:p>
    <w:p w14:paraId="5B47A828" w14:textId="443F8E28" w:rsidR="006D2271" w:rsidRDefault="006D2271" w:rsidP="00134CB7">
      <w:pPr>
        <w:jc w:val="both"/>
        <w:rPr>
          <w:rFonts w:ascii="Arial" w:hAnsi="Arial" w:cs="Arial"/>
          <w:color w:val="000000"/>
          <w:sz w:val="22"/>
          <w:szCs w:val="22"/>
        </w:rPr>
      </w:pPr>
      <w:r>
        <w:rPr>
          <w:rFonts w:ascii="Arial" w:hAnsi="Arial" w:cs="Arial"/>
          <w:color w:val="000000"/>
          <w:sz w:val="22"/>
          <w:szCs w:val="22"/>
        </w:rPr>
        <w:t>Adina Buxbaum (chair) (Robert Singer,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April 2014</w:t>
      </w:r>
    </w:p>
    <w:p w14:paraId="185A671C" w14:textId="5F324CAD" w:rsidR="00003ED8" w:rsidRDefault="00003ED8" w:rsidP="00003ED8">
      <w:pPr>
        <w:jc w:val="both"/>
        <w:rPr>
          <w:rFonts w:ascii="Arial" w:hAnsi="Arial" w:cs="Arial"/>
          <w:color w:val="000000"/>
          <w:sz w:val="22"/>
          <w:szCs w:val="22"/>
        </w:rPr>
      </w:pPr>
      <w:r>
        <w:rPr>
          <w:rFonts w:ascii="Arial" w:hAnsi="Arial" w:cs="Arial"/>
          <w:color w:val="000000"/>
          <w:sz w:val="22"/>
          <w:szCs w:val="22"/>
        </w:rPr>
        <w:t>Roman Denisken (Myles Akabas,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June 2014</w:t>
      </w:r>
    </w:p>
    <w:p w14:paraId="5D48E8A2" w14:textId="23C1E1C9" w:rsidR="00553FCF" w:rsidRPr="009E5954" w:rsidRDefault="00553FCF" w:rsidP="00553FCF">
      <w:pPr>
        <w:jc w:val="both"/>
        <w:rPr>
          <w:rFonts w:ascii="Arial" w:hAnsi="Arial" w:cs="Arial"/>
          <w:sz w:val="22"/>
          <w:szCs w:val="22"/>
        </w:rPr>
      </w:pPr>
      <w:r w:rsidRPr="009E5954">
        <w:rPr>
          <w:rFonts w:ascii="Arial" w:hAnsi="Arial" w:cs="Arial"/>
          <w:sz w:val="22"/>
          <w:szCs w:val="22"/>
        </w:rPr>
        <w:t>Manuel Sanchez (David Silver</w:t>
      </w:r>
      <w:r>
        <w:rPr>
          <w:rFonts w:ascii="Arial" w:hAnsi="Arial" w:cs="Arial"/>
          <w:sz w:val="22"/>
          <w:szCs w:val="22"/>
        </w:rPr>
        <w:t xml:space="preserve"> and Ian Willis, PIs)(MSTP)</w:t>
      </w:r>
      <w:r w:rsidRPr="009E5954">
        <w:rPr>
          <w:rFonts w:ascii="Arial" w:hAnsi="Arial" w:cs="Arial"/>
          <w:sz w:val="22"/>
          <w:szCs w:val="22"/>
        </w:rPr>
        <w:tab/>
      </w:r>
      <w:r>
        <w:rPr>
          <w:rFonts w:ascii="Arial" w:hAnsi="Arial" w:cs="Arial"/>
          <w:sz w:val="22"/>
          <w:szCs w:val="22"/>
        </w:rPr>
        <w:t>Nov 2014</w:t>
      </w:r>
    </w:p>
    <w:p w14:paraId="35C51F69" w14:textId="77B0F4C8" w:rsidR="00553FCF" w:rsidRDefault="00FA3F5A" w:rsidP="00134CB7">
      <w:pPr>
        <w:jc w:val="both"/>
        <w:rPr>
          <w:rFonts w:ascii="Arial" w:hAnsi="Arial" w:cs="Arial"/>
          <w:color w:val="000000"/>
          <w:sz w:val="22"/>
          <w:szCs w:val="22"/>
        </w:rPr>
      </w:pPr>
      <w:r>
        <w:rPr>
          <w:rFonts w:ascii="Arial" w:hAnsi="Arial" w:cs="Arial"/>
          <w:color w:val="000000"/>
          <w:sz w:val="22"/>
          <w:szCs w:val="22"/>
        </w:rPr>
        <w:t>Jun</w:t>
      </w:r>
      <w:r w:rsidR="004B5246">
        <w:rPr>
          <w:rFonts w:ascii="Arial" w:hAnsi="Arial" w:cs="Arial"/>
          <w:color w:val="000000"/>
          <w:sz w:val="22"/>
          <w:szCs w:val="22"/>
        </w:rPr>
        <w:t xml:space="preserve"> Wang (chair)(Allan Wolkoff, PI)</w:t>
      </w:r>
      <w:r w:rsidR="004B5246">
        <w:rPr>
          <w:rFonts w:ascii="Arial" w:hAnsi="Arial" w:cs="Arial"/>
          <w:color w:val="000000"/>
          <w:sz w:val="22"/>
          <w:szCs w:val="22"/>
        </w:rPr>
        <w:tab/>
      </w:r>
      <w:r w:rsidR="004B5246">
        <w:rPr>
          <w:rFonts w:ascii="Arial" w:hAnsi="Arial" w:cs="Arial"/>
          <w:color w:val="000000"/>
          <w:sz w:val="22"/>
          <w:szCs w:val="22"/>
        </w:rPr>
        <w:tab/>
      </w:r>
      <w:r w:rsidR="004B5246">
        <w:rPr>
          <w:rFonts w:ascii="Arial" w:hAnsi="Arial" w:cs="Arial"/>
          <w:color w:val="000000"/>
          <w:sz w:val="22"/>
          <w:szCs w:val="22"/>
        </w:rPr>
        <w:tab/>
      </w:r>
      <w:r w:rsidR="004B5246">
        <w:rPr>
          <w:rFonts w:ascii="Arial" w:hAnsi="Arial" w:cs="Arial"/>
          <w:color w:val="000000"/>
          <w:sz w:val="22"/>
          <w:szCs w:val="22"/>
        </w:rPr>
        <w:tab/>
        <w:t>Dec 2015</w:t>
      </w:r>
    </w:p>
    <w:p w14:paraId="1A65F09B" w14:textId="77777777" w:rsidR="003860E2" w:rsidRPr="009E5954" w:rsidRDefault="003860E2" w:rsidP="00134CB7">
      <w:pPr>
        <w:jc w:val="both"/>
        <w:rPr>
          <w:rFonts w:ascii="Arial" w:hAnsi="Arial" w:cs="Arial"/>
          <w:color w:val="000000"/>
          <w:sz w:val="22"/>
          <w:szCs w:val="22"/>
        </w:rPr>
      </w:pPr>
    </w:p>
    <w:p w14:paraId="4F299520" w14:textId="77777777" w:rsidR="00134CB7" w:rsidRPr="009E5954" w:rsidRDefault="00134CB7" w:rsidP="00134CB7">
      <w:pPr>
        <w:jc w:val="both"/>
        <w:rPr>
          <w:rFonts w:ascii="Arial" w:hAnsi="Arial" w:cs="Arial"/>
          <w:b/>
          <w:color w:val="000000"/>
          <w:sz w:val="22"/>
          <w:szCs w:val="22"/>
        </w:rPr>
      </w:pPr>
      <w:r w:rsidRPr="009E5954">
        <w:rPr>
          <w:rFonts w:ascii="Arial" w:hAnsi="Arial" w:cs="Arial"/>
          <w:b/>
          <w:color w:val="000000"/>
          <w:sz w:val="22"/>
          <w:szCs w:val="22"/>
        </w:rPr>
        <w:t>Thesis Defense Committees Outside Examiner</w:t>
      </w:r>
    </w:p>
    <w:p w14:paraId="094AD54E"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Roy Buchanan (Liz Miller, PI) Columbia University</w:t>
      </w:r>
      <w:r w:rsidRPr="009E5954">
        <w:rPr>
          <w:rFonts w:ascii="Arial" w:hAnsi="Arial" w:cs="Arial"/>
          <w:color w:val="000000"/>
          <w:sz w:val="22"/>
          <w:szCs w:val="22"/>
        </w:rPr>
        <w:tab/>
      </w:r>
      <w:r w:rsidRPr="009E5954">
        <w:rPr>
          <w:rFonts w:ascii="Arial" w:hAnsi="Arial" w:cs="Arial"/>
          <w:color w:val="000000"/>
          <w:sz w:val="22"/>
          <w:szCs w:val="22"/>
        </w:rPr>
        <w:tab/>
        <w:t>July 2008</w:t>
      </w:r>
    </w:p>
    <w:p w14:paraId="16E5BB4C"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Sarah Gallagher (Virginia Cornish, PI) Columbia University July 2009</w:t>
      </w:r>
    </w:p>
    <w:p w14:paraId="655E41D6" w14:textId="77777777" w:rsidR="001A64BE" w:rsidRPr="009E5954" w:rsidRDefault="001A64BE" w:rsidP="001A64BE">
      <w:pPr>
        <w:jc w:val="both"/>
        <w:rPr>
          <w:rFonts w:ascii="Arial" w:hAnsi="Arial" w:cs="Arial"/>
          <w:color w:val="000000"/>
          <w:sz w:val="22"/>
          <w:szCs w:val="22"/>
        </w:rPr>
      </w:pPr>
      <w:r>
        <w:rPr>
          <w:rFonts w:ascii="Arial" w:hAnsi="Arial" w:cs="Arial"/>
          <w:color w:val="000000"/>
          <w:sz w:val="22"/>
          <w:szCs w:val="22"/>
        </w:rPr>
        <w:t>Chaoran Jing (Virginia Cornish, PI) Columbia University</w:t>
      </w:r>
      <w:r>
        <w:rPr>
          <w:rFonts w:ascii="Arial" w:hAnsi="Arial" w:cs="Arial"/>
          <w:color w:val="000000"/>
          <w:sz w:val="22"/>
          <w:szCs w:val="22"/>
        </w:rPr>
        <w:tab/>
        <w:t>June 2013</w:t>
      </w:r>
    </w:p>
    <w:p w14:paraId="064F21AA" w14:textId="77777777" w:rsidR="00134CB7" w:rsidRDefault="00134CB7" w:rsidP="00134CB7">
      <w:pPr>
        <w:jc w:val="both"/>
        <w:rPr>
          <w:rFonts w:ascii="Arial" w:hAnsi="Arial" w:cs="Arial"/>
          <w:color w:val="000000"/>
          <w:sz w:val="22"/>
          <w:szCs w:val="22"/>
        </w:rPr>
      </w:pPr>
    </w:p>
    <w:p w14:paraId="24CB1C13" w14:textId="77777777" w:rsidR="00134CB7" w:rsidRPr="009E5954" w:rsidRDefault="00134CB7" w:rsidP="00134CB7">
      <w:pPr>
        <w:jc w:val="both"/>
        <w:rPr>
          <w:rFonts w:ascii="Arial" w:hAnsi="Arial" w:cs="Arial"/>
          <w:b/>
          <w:color w:val="000000"/>
          <w:sz w:val="22"/>
          <w:szCs w:val="22"/>
        </w:rPr>
      </w:pPr>
      <w:r w:rsidRPr="009E5954">
        <w:rPr>
          <w:rFonts w:ascii="Arial" w:hAnsi="Arial" w:cs="Arial"/>
          <w:b/>
          <w:color w:val="000000"/>
          <w:sz w:val="22"/>
          <w:szCs w:val="22"/>
        </w:rPr>
        <w:t>Qualifier Examination Committees</w:t>
      </w:r>
    </w:p>
    <w:p w14:paraId="1F00C9EA"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Cong “Judy” Zhang (Ana Maria Cuervo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2005</w:t>
      </w:r>
    </w:p>
    <w:p w14:paraId="7C4ED4A5"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Dmitry Khedrin (Jeff Segall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2006</w:t>
      </w:r>
    </w:p>
    <w:p w14:paraId="7740B872"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Tatiana Smirnova (Jeff Segall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2006</w:t>
      </w:r>
    </w:p>
    <w:p w14:paraId="08F0ED05"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Subhajit Mukherjee (Allan Wolkoff,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2007</w:t>
      </w:r>
    </w:p>
    <w:p w14:paraId="1DC1992F"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Brian Wengerter (Steven Almo,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2007</w:t>
      </w:r>
    </w:p>
    <w:p w14:paraId="271E54AD"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Dhivya Ramalingam (Vinkaya Prasad,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2007</w:t>
      </w:r>
    </w:p>
    <w:p w14:paraId="51A337F4"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Cristin Davidson (Steven Walkley,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2008</w:t>
      </w:r>
    </w:p>
    <w:p w14:paraId="7DA673F0"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Dan Ishihara (Dianne Cox,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2008</w:t>
      </w:r>
    </w:p>
    <w:p w14:paraId="75BAB865"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Suranjana Mukherjee (David Sharp,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2008</w:t>
      </w:r>
    </w:p>
    <w:p w14:paraId="1740DE6C"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Jun Wang (Allan Wolkoff,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2009</w:t>
      </w:r>
    </w:p>
    <w:p w14:paraId="2EA1A615" w14:textId="77777777" w:rsidR="00134CB7" w:rsidRPr="009E5954" w:rsidRDefault="00F202B4" w:rsidP="00134CB7">
      <w:pPr>
        <w:jc w:val="both"/>
        <w:rPr>
          <w:rFonts w:ascii="Arial" w:hAnsi="Arial" w:cs="Arial"/>
          <w:color w:val="000000"/>
          <w:sz w:val="22"/>
          <w:szCs w:val="22"/>
        </w:rPr>
      </w:pPr>
      <w:r w:rsidRPr="009E5954">
        <w:rPr>
          <w:rFonts w:ascii="Arial" w:hAnsi="Arial" w:cs="Arial"/>
          <w:color w:val="000000"/>
          <w:sz w:val="22"/>
          <w:szCs w:val="22"/>
        </w:rPr>
        <w:t>Matthew Nicholas</w:t>
      </w:r>
      <w:r w:rsidR="00134CB7" w:rsidRPr="009E5954">
        <w:rPr>
          <w:rFonts w:ascii="Arial" w:hAnsi="Arial" w:cs="Arial"/>
          <w:color w:val="000000"/>
          <w:sz w:val="22"/>
          <w:szCs w:val="22"/>
        </w:rPr>
        <w:t xml:space="preserve"> (Ben Ovryn, PI)</w:t>
      </w:r>
      <w:r w:rsidR="00134CB7" w:rsidRPr="009E5954">
        <w:rPr>
          <w:rFonts w:ascii="Arial" w:hAnsi="Arial" w:cs="Arial"/>
          <w:color w:val="000000"/>
          <w:sz w:val="22"/>
          <w:szCs w:val="22"/>
        </w:rPr>
        <w:tab/>
      </w:r>
      <w:r w:rsidR="00134CB7" w:rsidRPr="009E5954">
        <w:rPr>
          <w:rFonts w:ascii="Arial" w:hAnsi="Arial" w:cs="Arial"/>
          <w:color w:val="000000"/>
          <w:sz w:val="22"/>
          <w:szCs w:val="22"/>
        </w:rPr>
        <w:tab/>
      </w:r>
      <w:r w:rsidR="00134CB7" w:rsidRPr="009E5954">
        <w:rPr>
          <w:rFonts w:ascii="Arial" w:hAnsi="Arial" w:cs="Arial"/>
          <w:color w:val="000000"/>
          <w:sz w:val="22"/>
          <w:szCs w:val="22"/>
        </w:rPr>
        <w:tab/>
      </w:r>
      <w:r w:rsidR="009E5954">
        <w:rPr>
          <w:rFonts w:ascii="Arial" w:hAnsi="Arial" w:cs="Arial"/>
          <w:color w:val="000000"/>
          <w:sz w:val="22"/>
          <w:szCs w:val="22"/>
        </w:rPr>
        <w:tab/>
      </w:r>
      <w:r w:rsidR="00134CB7" w:rsidRPr="009E5954">
        <w:rPr>
          <w:rFonts w:ascii="Arial" w:hAnsi="Arial" w:cs="Arial"/>
          <w:color w:val="000000"/>
          <w:sz w:val="22"/>
          <w:szCs w:val="22"/>
        </w:rPr>
        <w:t>Spring 2009</w:t>
      </w:r>
    </w:p>
    <w:p w14:paraId="0A6D4D19" w14:textId="77777777" w:rsidR="00A94161" w:rsidRPr="009E5954" w:rsidRDefault="00A94161" w:rsidP="00134CB7">
      <w:pPr>
        <w:jc w:val="both"/>
        <w:rPr>
          <w:rFonts w:ascii="Arial" w:hAnsi="Arial" w:cs="Arial"/>
          <w:color w:val="000000"/>
          <w:sz w:val="22"/>
          <w:szCs w:val="22"/>
        </w:rPr>
      </w:pPr>
      <w:r w:rsidRPr="009E5954">
        <w:rPr>
          <w:rFonts w:ascii="Arial" w:hAnsi="Arial" w:cs="Arial"/>
          <w:color w:val="000000"/>
          <w:sz w:val="22"/>
          <w:szCs w:val="22"/>
        </w:rPr>
        <w:t>Linsley Kelly (Matthew Levy,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Spring 2010</w:t>
      </w:r>
    </w:p>
    <w:p w14:paraId="1E3366EA" w14:textId="22E14DCE" w:rsidR="00134CB7" w:rsidRPr="009E5954" w:rsidRDefault="0048420D" w:rsidP="00134CB7">
      <w:pPr>
        <w:jc w:val="both"/>
        <w:rPr>
          <w:rFonts w:ascii="Arial" w:hAnsi="Arial" w:cs="Arial"/>
          <w:color w:val="000000"/>
          <w:sz w:val="22"/>
          <w:szCs w:val="22"/>
        </w:rPr>
      </w:pPr>
      <w:r w:rsidRPr="009E5954">
        <w:rPr>
          <w:rFonts w:ascii="Arial" w:hAnsi="Arial" w:cs="Arial"/>
          <w:color w:val="000000"/>
          <w:sz w:val="22"/>
          <w:szCs w:val="22"/>
        </w:rPr>
        <w:t>Paul Gianella (Matthew Levy,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00A366E2">
        <w:rPr>
          <w:rFonts w:ascii="Arial" w:hAnsi="Arial" w:cs="Arial"/>
          <w:color w:val="000000"/>
          <w:sz w:val="22"/>
          <w:szCs w:val="22"/>
        </w:rPr>
        <w:t>Spring</w:t>
      </w:r>
      <w:r w:rsidRPr="009E5954">
        <w:rPr>
          <w:rFonts w:ascii="Arial" w:hAnsi="Arial" w:cs="Arial"/>
          <w:color w:val="000000"/>
          <w:sz w:val="22"/>
          <w:szCs w:val="22"/>
        </w:rPr>
        <w:t xml:space="preserve"> 2011</w:t>
      </w:r>
    </w:p>
    <w:p w14:paraId="34FFE6A4" w14:textId="7B1289F2" w:rsidR="0048420D" w:rsidRDefault="004C45BD" w:rsidP="00134CB7">
      <w:pPr>
        <w:jc w:val="both"/>
        <w:rPr>
          <w:rFonts w:ascii="Arial" w:hAnsi="Arial" w:cs="Arial"/>
          <w:color w:val="000000"/>
          <w:sz w:val="22"/>
          <w:szCs w:val="22"/>
        </w:rPr>
      </w:pPr>
      <w:r>
        <w:rPr>
          <w:rFonts w:ascii="Arial" w:hAnsi="Arial" w:cs="Arial"/>
          <w:color w:val="000000"/>
          <w:sz w:val="22"/>
          <w:szCs w:val="22"/>
        </w:rPr>
        <w:t>Samantha</w:t>
      </w:r>
      <w:r w:rsidR="00774AD6">
        <w:rPr>
          <w:rFonts w:ascii="Arial" w:hAnsi="Arial" w:cs="Arial"/>
          <w:color w:val="000000"/>
          <w:sz w:val="22"/>
          <w:szCs w:val="22"/>
        </w:rPr>
        <w:t xml:space="preserve"> Wilner (Matthew Levy, PI)</w:t>
      </w:r>
      <w:r w:rsidR="00774AD6">
        <w:rPr>
          <w:rFonts w:ascii="Arial" w:hAnsi="Arial" w:cs="Arial"/>
          <w:color w:val="000000"/>
          <w:sz w:val="22"/>
          <w:szCs w:val="22"/>
        </w:rPr>
        <w:tab/>
      </w:r>
      <w:r w:rsidR="00774AD6">
        <w:rPr>
          <w:rFonts w:ascii="Arial" w:hAnsi="Arial" w:cs="Arial"/>
          <w:color w:val="000000"/>
          <w:sz w:val="22"/>
          <w:szCs w:val="22"/>
        </w:rPr>
        <w:tab/>
      </w:r>
      <w:r w:rsidR="00774AD6">
        <w:rPr>
          <w:rFonts w:ascii="Arial" w:hAnsi="Arial" w:cs="Arial"/>
          <w:color w:val="000000"/>
          <w:sz w:val="22"/>
          <w:szCs w:val="22"/>
        </w:rPr>
        <w:tab/>
      </w:r>
      <w:r w:rsidR="006D2271">
        <w:rPr>
          <w:rFonts w:ascii="Arial" w:hAnsi="Arial" w:cs="Arial"/>
          <w:color w:val="000000"/>
          <w:sz w:val="22"/>
          <w:szCs w:val="22"/>
        </w:rPr>
        <w:tab/>
      </w:r>
      <w:r w:rsidR="00774AD6">
        <w:rPr>
          <w:rFonts w:ascii="Arial" w:hAnsi="Arial" w:cs="Arial"/>
          <w:color w:val="000000"/>
          <w:sz w:val="22"/>
          <w:szCs w:val="22"/>
        </w:rPr>
        <w:t>Spring 2012</w:t>
      </w:r>
    </w:p>
    <w:p w14:paraId="7C95B2BA" w14:textId="2BA91E5B" w:rsidR="007B3D2F" w:rsidRDefault="007B3D2F" w:rsidP="00134CB7">
      <w:pPr>
        <w:jc w:val="both"/>
        <w:rPr>
          <w:rFonts w:ascii="Arial" w:hAnsi="Arial" w:cs="Arial"/>
          <w:color w:val="000000"/>
          <w:sz w:val="22"/>
          <w:szCs w:val="22"/>
        </w:rPr>
      </w:pPr>
      <w:r>
        <w:rPr>
          <w:rFonts w:ascii="Arial" w:hAnsi="Arial" w:cs="Arial"/>
          <w:color w:val="000000"/>
          <w:sz w:val="22"/>
          <w:szCs w:val="22"/>
        </w:rPr>
        <w:t>Edison Leung (John Condeelis, PI)(chair)</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Spring 2013</w:t>
      </w:r>
    </w:p>
    <w:p w14:paraId="5F338215" w14:textId="084599F7" w:rsidR="00774AD6" w:rsidRDefault="007B3D2F" w:rsidP="00134CB7">
      <w:pPr>
        <w:jc w:val="both"/>
        <w:rPr>
          <w:rFonts w:ascii="Arial" w:hAnsi="Arial" w:cs="Arial"/>
          <w:color w:val="000000"/>
          <w:sz w:val="22"/>
          <w:szCs w:val="22"/>
        </w:rPr>
      </w:pPr>
      <w:r>
        <w:rPr>
          <w:rFonts w:ascii="Arial" w:hAnsi="Arial" w:cs="Arial"/>
          <w:color w:val="000000"/>
          <w:sz w:val="22"/>
          <w:szCs w:val="22"/>
        </w:rPr>
        <w:t>Deepti Mathews (Su</w:t>
      </w:r>
      <w:r w:rsidR="001A64BE">
        <w:rPr>
          <w:rFonts w:ascii="Arial" w:hAnsi="Arial" w:cs="Arial"/>
          <w:color w:val="000000"/>
          <w:sz w:val="22"/>
          <w:szCs w:val="22"/>
        </w:rPr>
        <w:t>san Horowitz, PI)</w:t>
      </w:r>
      <w:r w:rsidR="001A64BE">
        <w:rPr>
          <w:rFonts w:ascii="Arial" w:hAnsi="Arial" w:cs="Arial"/>
          <w:color w:val="000000"/>
          <w:sz w:val="22"/>
          <w:szCs w:val="22"/>
        </w:rPr>
        <w:tab/>
      </w:r>
      <w:r w:rsidR="001A64BE">
        <w:rPr>
          <w:rFonts w:ascii="Arial" w:hAnsi="Arial" w:cs="Arial"/>
          <w:color w:val="000000"/>
          <w:sz w:val="22"/>
          <w:szCs w:val="22"/>
        </w:rPr>
        <w:tab/>
      </w:r>
      <w:r w:rsidR="001A64BE">
        <w:rPr>
          <w:rFonts w:ascii="Arial" w:hAnsi="Arial" w:cs="Arial"/>
          <w:color w:val="000000"/>
          <w:sz w:val="22"/>
          <w:szCs w:val="22"/>
        </w:rPr>
        <w:tab/>
        <w:t>Spring 2013</w:t>
      </w:r>
    </w:p>
    <w:p w14:paraId="760372AD" w14:textId="0D2100D5" w:rsidR="00003ED8" w:rsidRDefault="00553FCF" w:rsidP="00134CB7">
      <w:pPr>
        <w:jc w:val="both"/>
        <w:rPr>
          <w:rFonts w:ascii="Arial" w:hAnsi="Arial" w:cs="Arial"/>
          <w:color w:val="000000"/>
          <w:sz w:val="22"/>
          <w:szCs w:val="22"/>
        </w:rPr>
      </w:pPr>
      <w:r>
        <w:rPr>
          <w:rFonts w:ascii="Arial" w:hAnsi="Arial" w:cs="Arial"/>
          <w:color w:val="000000"/>
          <w:sz w:val="22"/>
          <w:szCs w:val="22"/>
        </w:rPr>
        <w:t>Judy Wan (Margaret Kielian,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Winter 2014</w:t>
      </w:r>
    </w:p>
    <w:p w14:paraId="0B913827" w14:textId="77777777" w:rsidR="00553FCF" w:rsidRPr="009E5954" w:rsidRDefault="00553FCF" w:rsidP="00134CB7">
      <w:pPr>
        <w:jc w:val="both"/>
        <w:rPr>
          <w:rFonts w:ascii="Arial" w:hAnsi="Arial" w:cs="Arial"/>
          <w:color w:val="000000"/>
          <w:sz w:val="22"/>
          <w:szCs w:val="22"/>
        </w:rPr>
      </w:pPr>
    </w:p>
    <w:p w14:paraId="583FEDEE" w14:textId="77777777" w:rsidR="00134CB7" w:rsidRPr="009E5954" w:rsidRDefault="00134CB7" w:rsidP="00134CB7">
      <w:pPr>
        <w:jc w:val="both"/>
        <w:rPr>
          <w:rFonts w:ascii="Arial" w:hAnsi="Arial" w:cs="Arial"/>
          <w:b/>
          <w:color w:val="000000"/>
          <w:sz w:val="22"/>
          <w:szCs w:val="22"/>
        </w:rPr>
      </w:pPr>
      <w:r w:rsidRPr="009E5954">
        <w:rPr>
          <w:rFonts w:ascii="Arial" w:hAnsi="Arial" w:cs="Arial"/>
          <w:b/>
          <w:color w:val="000000"/>
          <w:sz w:val="22"/>
          <w:szCs w:val="22"/>
        </w:rPr>
        <w:t>Thesis Advisory Committees</w:t>
      </w:r>
    </w:p>
    <w:p w14:paraId="2797A0D3"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Reniqua Houseman (Anne Bresnick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Fall 2005-</w:t>
      </w:r>
      <w:r w:rsidR="009E5954">
        <w:rPr>
          <w:rFonts w:ascii="Arial" w:hAnsi="Arial" w:cs="Arial"/>
          <w:color w:val="000000"/>
          <w:sz w:val="22"/>
          <w:szCs w:val="22"/>
        </w:rPr>
        <w:t>2011</w:t>
      </w:r>
    </w:p>
    <w:p w14:paraId="7F017E90" w14:textId="77777777" w:rsidR="00134CB7" w:rsidRPr="009E5954" w:rsidRDefault="00134CB7" w:rsidP="00134CB7">
      <w:pPr>
        <w:jc w:val="both"/>
        <w:rPr>
          <w:rFonts w:ascii="Arial" w:hAnsi="Arial" w:cs="Arial"/>
          <w:sz w:val="22"/>
          <w:szCs w:val="22"/>
        </w:rPr>
      </w:pPr>
      <w:r w:rsidRPr="009E5954">
        <w:rPr>
          <w:rFonts w:ascii="Arial" w:hAnsi="Arial" w:cs="Arial"/>
          <w:sz w:val="22"/>
          <w:szCs w:val="22"/>
        </w:rPr>
        <w:t>Cristina Aguire-Chen (David Hall PI)</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Spring 2006</w:t>
      </w:r>
    </w:p>
    <w:p w14:paraId="77615830" w14:textId="1143061F" w:rsidR="00134CB7" w:rsidRPr="009E5954" w:rsidRDefault="00134CB7" w:rsidP="00134CB7">
      <w:pPr>
        <w:jc w:val="both"/>
        <w:rPr>
          <w:rFonts w:ascii="Arial" w:hAnsi="Arial" w:cs="Arial"/>
          <w:sz w:val="22"/>
          <w:szCs w:val="22"/>
        </w:rPr>
      </w:pPr>
      <w:r w:rsidRPr="009E5954">
        <w:rPr>
          <w:rFonts w:ascii="Arial" w:hAnsi="Arial" w:cs="Arial"/>
          <w:sz w:val="22"/>
          <w:szCs w:val="22"/>
        </w:rPr>
        <w:t>Suranjana Mukherjee (David Sharp, PI)</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Summ</w:t>
      </w:r>
      <w:r w:rsidR="001E201A" w:rsidRPr="009E5954">
        <w:rPr>
          <w:rFonts w:ascii="Arial" w:hAnsi="Arial" w:cs="Arial"/>
          <w:sz w:val="22"/>
          <w:szCs w:val="22"/>
        </w:rPr>
        <w:t>er 2006-</w:t>
      </w:r>
      <w:r w:rsidR="00F202B4" w:rsidRPr="009E5954">
        <w:rPr>
          <w:rFonts w:ascii="Arial" w:hAnsi="Arial" w:cs="Arial"/>
          <w:sz w:val="22"/>
          <w:szCs w:val="22"/>
        </w:rPr>
        <w:t xml:space="preserve"> 2010</w:t>
      </w:r>
    </w:p>
    <w:p w14:paraId="6C812FA2" w14:textId="640B08E2" w:rsidR="00134CB7" w:rsidRPr="009E5954" w:rsidRDefault="00134CB7" w:rsidP="00134CB7">
      <w:pPr>
        <w:jc w:val="both"/>
        <w:rPr>
          <w:rFonts w:ascii="Arial" w:hAnsi="Arial" w:cs="Arial"/>
          <w:sz w:val="22"/>
          <w:szCs w:val="22"/>
        </w:rPr>
      </w:pPr>
      <w:r w:rsidRPr="009E5954">
        <w:rPr>
          <w:rFonts w:ascii="Arial" w:hAnsi="Arial" w:cs="Arial"/>
          <w:sz w:val="22"/>
          <w:szCs w:val="22"/>
        </w:rPr>
        <w:t xml:space="preserve">Jenny </w:t>
      </w:r>
      <w:r w:rsidR="0019460D">
        <w:rPr>
          <w:rFonts w:ascii="Arial" w:hAnsi="Arial" w:cs="Arial"/>
          <w:sz w:val="22"/>
          <w:szCs w:val="22"/>
        </w:rPr>
        <w:t>Nachbar</w:t>
      </w:r>
      <w:r w:rsidRPr="009E5954">
        <w:rPr>
          <w:rFonts w:ascii="Arial" w:hAnsi="Arial" w:cs="Arial"/>
          <w:sz w:val="22"/>
          <w:szCs w:val="22"/>
        </w:rPr>
        <w:t xml:space="preserve"> (</w:t>
      </w:r>
      <w:r w:rsidR="0019460D">
        <w:rPr>
          <w:rFonts w:ascii="Arial" w:hAnsi="Arial" w:cs="Arial"/>
          <w:sz w:val="22"/>
          <w:szCs w:val="22"/>
        </w:rPr>
        <w:t>Anne Muesch</w:t>
      </w:r>
      <w:r w:rsidRPr="009E5954">
        <w:rPr>
          <w:rFonts w:ascii="Arial" w:hAnsi="Arial" w:cs="Arial"/>
          <w:sz w:val="22"/>
          <w:szCs w:val="22"/>
        </w:rPr>
        <w:t>, PI)</w:t>
      </w:r>
      <w:r w:rsidRPr="009E5954">
        <w:rPr>
          <w:rFonts w:ascii="Arial" w:hAnsi="Arial" w:cs="Arial"/>
          <w:sz w:val="22"/>
          <w:szCs w:val="22"/>
        </w:rPr>
        <w:tab/>
      </w:r>
      <w:r w:rsidRPr="009E5954">
        <w:rPr>
          <w:rFonts w:ascii="Arial" w:hAnsi="Arial" w:cs="Arial"/>
          <w:sz w:val="22"/>
          <w:szCs w:val="22"/>
        </w:rPr>
        <w:tab/>
      </w:r>
      <w:r w:rsidR="0019460D">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Winter 2006-</w:t>
      </w:r>
      <w:r w:rsidR="001A64BE">
        <w:rPr>
          <w:rFonts w:ascii="Arial" w:hAnsi="Arial" w:cs="Arial"/>
          <w:sz w:val="22"/>
          <w:szCs w:val="22"/>
        </w:rPr>
        <w:t>2013</w:t>
      </w:r>
    </w:p>
    <w:p w14:paraId="330D3FFB" w14:textId="77777777" w:rsidR="00134CB7" w:rsidRPr="009E5954" w:rsidRDefault="00134CB7" w:rsidP="00134CB7">
      <w:pPr>
        <w:jc w:val="both"/>
        <w:rPr>
          <w:rFonts w:ascii="Arial" w:hAnsi="Arial" w:cs="Arial"/>
          <w:sz w:val="22"/>
          <w:szCs w:val="22"/>
        </w:rPr>
      </w:pPr>
      <w:r w:rsidRPr="009E5954">
        <w:rPr>
          <w:rFonts w:ascii="Arial" w:hAnsi="Arial" w:cs="Arial"/>
          <w:sz w:val="22"/>
          <w:szCs w:val="22"/>
        </w:rPr>
        <w:t>Zhao Wang (Philipp Scherer, PI)</w:t>
      </w:r>
      <w:r w:rsidRPr="009E5954">
        <w:rPr>
          <w:rFonts w:ascii="Arial" w:hAnsi="Arial" w:cs="Arial"/>
          <w:sz w:val="22"/>
          <w:szCs w:val="22"/>
        </w:rPr>
        <w:tab/>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Winter 2006-</w:t>
      </w:r>
      <w:r w:rsidR="001E201A" w:rsidRPr="009E5954">
        <w:rPr>
          <w:rFonts w:ascii="Arial" w:hAnsi="Arial" w:cs="Arial"/>
          <w:sz w:val="22"/>
          <w:szCs w:val="22"/>
        </w:rPr>
        <w:t>Fall 2007</w:t>
      </w:r>
    </w:p>
    <w:p w14:paraId="1E5C49D7" w14:textId="507934C3" w:rsidR="00134CB7" w:rsidRPr="009E5954" w:rsidRDefault="00134CB7" w:rsidP="00134CB7">
      <w:pPr>
        <w:jc w:val="both"/>
        <w:rPr>
          <w:rFonts w:ascii="Arial" w:hAnsi="Arial" w:cs="Arial"/>
          <w:sz w:val="22"/>
          <w:szCs w:val="22"/>
        </w:rPr>
      </w:pPr>
      <w:r w:rsidRPr="009E5954">
        <w:rPr>
          <w:rFonts w:ascii="Arial" w:hAnsi="Arial" w:cs="Arial"/>
          <w:sz w:val="22"/>
          <w:szCs w:val="22"/>
        </w:rPr>
        <w:t>Glicella Salazar (Nancy Carrasco, PI)</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Winter 2006-</w:t>
      </w:r>
      <w:r w:rsidR="0039262F">
        <w:rPr>
          <w:rFonts w:ascii="Arial" w:hAnsi="Arial" w:cs="Arial"/>
          <w:sz w:val="22"/>
          <w:szCs w:val="22"/>
        </w:rPr>
        <w:t>2011</w:t>
      </w:r>
    </w:p>
    <w:p w14:paraId="558985C9" w14:textId="77777777" w:rsidR="00134CB7" w:rsidRPr="009E5954" w:rsidRDefault="00134CB7" w:rsidP="00134CB7">
      <w:pPr>
        <w:jc w:val="both"/>
        <w:rPr>
          <w:rFonts w:ascii="Arial" w:hAnsi="Arial" w:cs="Arial"/>
          <w:sz w:val="22"/>
          <w:szCs w:val="22"/>
        </w:rPr>
      </w:pPr>
      <w:r w:rsidRPr="009E5954">
        <w:rPr>
          <w:rFonts w:ascii="Arial" w:hAnsi="Arial" w:cs="Arial"/>
          <w:sz w:val="22"/>
          <w:szCs w:val="22"/>
        </w:rPr>
        <w:t>Suzie Ngyuen (Susan Horowitz, PI)</w:t>
      </w:r>
      <w:r w:rsidRPr="009E5954">
        <w:rPr>
          <w:rFonts w:ascii="Arial" w:hAnsi="Arial" w:cs="Arial"/>
          <w:sz w:val="22"/>
          <w:szCs w:val="22"/>
        </w:rPr>
        <w:tab/>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Winter 2007-</w:t>
      </w:r>
      <w:r w:rsidR="001E201A" w:rsidRPr="009E5954">
        <w:rPr>
          <w:rFonts w:ascii="Arial" w:hAnsi="Arial" w:cs="Arial"/>
          <w:sz w:val="22"/>
          <w:szCs w:val="22"/>
        </w:rPr>
        <w:t>March 2011</w:t>
      </w:r>
    </w:p>
    <w:p w14:paraId="17DE5134"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Dhivya Ramalingam (Vinkaya Prasad,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2007</w:t>
      </w:r>
    </w:p>
    <w:p w14:paraId="46DE01EB"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Subhajit Mukherjee (Allan Wolkoff,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2007</w:t>
      </w:r>
    </w:p>
    <w:p w14:paraId="4DFC7FE5" w14:textId="638F4139"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Sunandini Sridhar (</w:t>
      </w:r>
      <w:r w:rsidR="0019460D">
        <w:rPr>
          <w:rFonts w:ascii="Arial" w:hAnsi="Arial" w:cs="Arial"/>
          <w:color w:val="000000"/>
          <w:sz w:val="22"/>
          <w:szCs w:val="22"/>
        </w:rPr>
        <w:t>Ana Maria Cuervo</w:t>
      </w:r>
      <w:r w:rsidRPr="009E5954">
        <w:rPr>
          <w:rFonts w:ascii="Arial" w:hAnsi="Arial" w:cs="Arial"/>
          <w:color w:val="000000"/>
          <w:sz w:val="22"/>
          <w:szCs w:val="22"/>
        </w:rPr>
        <w:t>, PI)</w:t>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Summer 2007-</w:t>
      </w:r>
      <w:r w:rsidR="00A366E2">
        <w:rPr>
          <w:rFonts w:ascii="Arial" w:hAnsi="Arial" w:cs="Arial"/>
          <w:color w:val="000000"/>
          <w:sz w:val="22"/>
          <w:szCs w:val="22"/>
        </w:rPr>
        <w:t>2012</w:t>
      </w:r>
    </w:p>
    <w:p w14:paraId="6AC340C4" w14:textId="77777777" w:rsidR="00134CB7" w:rsidRPr="009E5954" w:rsidRDefault="00134CB7" w:rsidP="00134CB7">
      <w:pPr>
        <w:jc w:val="both"/>
        <w:rPr>
          <w:rFonts w:ascii="Arial" w:hAnsi="Arial" w:cs="Arial"/>
          <w:color w:val="000000"/>
          <w:sz w:val="22"/>
          <w:szCs w:val="22"/>
        </w:rPr>
      </w:pPr>
      <w:r w:rsidRPr="009E5954">
        <w:rPr>
          <w:rFonts w:ascii="Arial" w:hAnsi="Arial" w:cs="Arial"/>
          <w:color w:val="000000"/>
          <w:sz w:val="22"/>
          <w:szCs w:val="22"/>
        </w:rPr>
        <w:t>Rory Flinn (Jon Backer, PI)</w:t>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Pr="009E5954">
        <w:rPr>
          <w:rFonts w:ascii="Arial" w:hAnsi="Arial" w:cs="Arial"/>
          <w:color w:val="000000"/>
          <w:sz w:val="22"/>
          <w:szCs w:val="22"/>
        </w:rPr>
        <w:tab/>
      </w:r>
      <w:r w:rsidR="009E5954">
        <w:rPr>
          <w:rFonts w:ascii="Arial" w:hAnsi="Arial" w:cs="Arial"/>
          <w:color w:val="000000"/>
          <w:sz w:val="22"/>
          <w:szCs w:val="22"/>
        </w:rPr>
        <w:tab/>
      </w:r>
      <w:r w:rsidRPr="009E5954">
        <w:rPr>
          <w:rFonts w:ascii="Arial" w:hAnsi="Arial" w:cs="Arial"/>
          <w:color w:val="000000"/>
          <w:sz w:val="22"/>
          <w:szCs w:val="22"/>
        </w:rPr>
        <w:t>Fall 2007-</w:t>
      </w:r>
      <w:r w:rsidR="00F202B4" w:rsidRPr="009E5954">
        <w:rPr>
          <w:rFonts w:ascii="Arial" w:hAnsi="Arial" w:cs="Arial"/>
          <w:color w:val="000000"/>
          <w:sz w:val="22"/>
          <w:szCs w:val="22"/>
        </w:rPr>
        <w:t>Dec. 2010</w:t>
      </w:r>
    </w:p>
    <w:p w14:paraId="5F989178" w14:textId="73643FC3" w:rsidR="00134CB7" w:rsidRPr="009E5954" w:rsidRDefault="00134CB7" w:rsidP="00134CB7">
      <w:pPr>
        <w:jc w:val="both"/>
        <w:rPr>
          <w:rFonts w:ascii="Arial" w:hAnsi="Arial" w:cs="Arial"/>
          <w:sz w:val="22"/>
          <w:szCs w:val="22"/>
        </w:rPr>
      </w:pPr>
      <w:r w:rsidRPr="009E5954">
        <w:rPr>
          <w:rFonts w:ascii="Arial" w:hAnsi="Arial" w:cs="Arial"/>
          <w:sz w:val="22"/>
          <w:szCs w:val="22"/>
        </w:rPr>
        <w:t>Dan Ishihara (Dianne Cox, PI)</w:t>
      </w:r>
      <w:r w:rsidR="00416A06">
        <w:rPr>
          <w:rFonts w:ascii="Arial" w:hAnsi="Arial" w:cs="Arial"/>
          <w:sz w:val="22"/>
          <w:szCs w:val="22"/>
        </w:rPr>
        <w:t>(MSTP)</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Spring 2008-2009</w:t>
      </w:r>
    </w:p>
    <w:p w14:paraId="7B118281" w14:textId="7E28B772" w:rsidR="00134CB7" w:rsidRPr="009E5954" w:rsidRDefault="00134CB7" w:rsidP="00134CB7">
      <w:pPr>
        <w:jc w:val="both"/>
        <w:rPr>
          <w:rFonts w:ascii="Arial" w:hAnsi="Arial" w:cs="Arial"/>
          <w:sz w:val="22"/>
          <w:szCs w:val="22"/>
        </w:rPr>
      </w:pPr>
      <w:r w:rsidRPr="009E5954">
        <w:rPr>
          <w:rFonts w:ascii="Arial" w:hAnsi="Arial" w:cs="Arial"/>
          <w:sz w:val="22"/>
          <w:szCs w:val="22"/>
        </w:rPr>
        <w:t>Cristin Davidson (Steven Walkley, PI)</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Summer 2008-</w:t>
      </w:r>
      <w:r w:rsidR="006D2271">
        <w:rPr>
          <w:rFonts w:ascii="Arial" w:hAnsi="Arial" w:cs="Arial"/>
          <w:sz w:val="22"/>
          <w:szCs w:val="22"/>
        </w:rPr>
        <w:t>2013</w:t>
      </w:r>
    </w:p>
    <w:p w14:paraId="69C88DDD" w14:textId="3703FCF6" w:rsidR="00134CB7" w:rsidRPr="009E5954" w:rsidRDefault="00134CB7" w:rsidP="00134CB7">
      <w:pPr>
        <w:jc w:val="both"/>
        <w:rPr>
          <w:rFonts w:ascii="Arial" w:hAnsi="Arial" w:cs="Arial"/>
          <w:sz w:val="22"/>
          <w:szCs w:val="22"/>
        </w:rPr>
      </w:pPr>
      <w:r w:rsidRPr="009E5954">
        <w:rPr>
          <w:rFonts w:ascii="Arial" w:hAnsi="Arial" w:cs="Arial"/>
          <w:sz w:val="22"/>
          <w:szCs w:val="22"/>
        </w:rPr>
        <w:t>Jakub Sroubek (Thomas Macdonald, PI</w:t>
      </w:r>
      <w:r w:rsidR="00416A06">
        <w:rPr>
          <w:rFonts w:ascii="Arial" w:hAnsi="Arial" w:cs="Arial"/>
          <w:sz w:val="22"/>
          <w:szCs w:val="22"/>
        </w:rPr>
        <w:t>)(MSTP)</w:t>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Summer 2008-</w:t>
      </w:r>
      <w:r w:rsidR="001E201A" w:rsidRPr="009E5954">
        <w:rPr>
          <w:rFonts w:ascii="Arial" w:hAnsi="Arial" w:cs="Arial"/>
          <w:sz w:val="22"/>
          <w:szCs w:val="22"/>
        </w:rPr>
        <w:t>Dec. 2010</w:t>
      </w:r>
    </w:p>
    <w:p w14:paraId="4DF752FE" w14:textId="64A1BA95" w:rsidR="00134CB7" w:rsidRPr="009E5954" w:rsidRDefault="00134CB7" w:rsidP="00134CB7">
      <w:pPr>
        <w:jc w:val="both"/>
        <w:rPr>
          <w:rFonts w:ascii="Arial" w:hAnsi="Arial" w:cs="Arial"/>
          <w:sz w:val="22"/>
          <w:szCs w:val="22"/>
        </w:rPr>
      </w:pPr>
      <w:r w:rsidRPr="009E5954">
        <w:rPr>
          <w:rFonts w:ascii="Arial" w:hAnsi="Arial" w:cs="Arial"/>
          <w:sz w:val="22"/>
          <w:szCs w:val="22"/>
        </w:rPr>
        <w:t>Sam</w:t>
      </w:r>
      <w:r w:rsidR="009E5954">
        <w:rPr>
          <w:rFonts w:ascii="Arial" w:hAnsi="Arial" w:cs="Arial"/>
          <w:sz w:val="22"/>
          <w:szCs w:val="22"/>
        </w:rPr>
        <w:t>uel Hocine (Robert Singer, PI)</w:t>
      </w:r>
      <w:r w:rsid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Fall 2008-</w:t>
      </w:r>
      <w:r w:rsidR="007B3D2F">
        <w:rPr>
          <w:rFonts w:ascii="Arial" w:hAnsi="Arial" w:cs="Arial"/>
          <w:sz w:val="22"/>
          <w:szCs w:val="22"/>
        </w:rPr>
        <w:t>2013</w:t>
      </w:r>
    </w:p>
    <w:p w14:paraId="2437AFD8" w14:textId="08A01BF7" w:rsidR="00134CB7" w:rsidRPr="009E5954" w:rsidRDefault="00134CB7" w:rsidP="00134CB7">
      <w:pPr>
        <w:jc w:val="both"/>
        <w:rPr>
          <w:rFonts w:ascii="Arial" w:hAnsi="Arial" w:cs="Arial"/>
          <w:sz w:val="22"/>
          <w:szCs w:val="22"/>
        </w:rPr>
      </w:pPr>
      <w:r w:rsidRPr="009E5954">
        <w:rPr>
          <w:rFonts w:ascii="Arial" w:hAnsi="Arial" w:cs="Arial"/>
          <w:sz w:val="22"/>
          <w:szCs w:val="22"/>
        </w:rPr>
        <w:t>Adina Buxbaum (Robert Singer, PI)</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ab/>
        <w:t>Fall 2008-</w:t>
      </w:r>
      <w:r w:rsidR="006D2271">
        <w:rPr>
          <w:rFonts w:ascii="Arial" w:hAnsi="Arial" w:cs="Arial"/>
          <w:sz w:val="22"/>
          <w:szCs w:val="22"/>
        </w:rPr>
        <w:t>2014</w:t>
      </w:r>
    </w:p>
    <w:p w14:paraId="0761B595" w14:textId="70D06F63" w:rsidR="00134CB7" w:rsidRPr="009E5954" w:rsidRDefault="00134CB7" w:rsidP="00134CB7">
      <w:pPr>
        <w:jc w:val="both"/>
        <w:rPr>
          <w:rFonts w:ascii="Arial" w:hAnsi="Arial" w:cs="Arial"/>
          <w:sz w:val="22"/>
          <w:szCs w:val="22"/>
        </w:rPr>
      </w:pPr>
      <w:r w:rsidRPr="009E5954">
        <w:rPr>
          <w:rFonts w:ascii="Arial" w:hAnsi="Arial" w:cs="Arial"/>
          <w:sz w:val="22"/>
          <w:szCs w:val="22"/>
        </w:rPr>
        <w:t>Michael Szmyga (U. Tom Meier, PI)</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ab/>
        <w:t>Fall 2008-</w:t>
      </w:r>
      <w:r w:rsidR="00A366E2">
        <w:rPr>
          <w:rFonts w:ascii="Arial" w:hAnsi="Arial" w:cs="Arial"/>
          <w:sz w:val="22"/>
          <w:szCs w:val="22"/>
        </w:rPr>
        <w:t>Nov. 2012</w:t>
      </w:r>
    </w:p>
    <w:p w14:paraId="4A7FCCE0" w14:textId="6616D643" w:rsidR="00134CB7" w:rsidRPr="009E5954" w:rsidRDefault="00134CB7" w:rsidP="00134CB7">
      <w:pPr>
        <w:jc w:val="both"/>
        <w:rPr>
          <w:rFonts w:ascii="Arial" w:hAnsi="Arial" w:cs="Arial"/>
          <w:sz w:val="22"/>
          <w:szCs w:val="22"/>
        </w:rPr>
      </w:pPr>
      <w:r w:rsidRPr="009E5954">
        <w:rPr>
          <w:rFonts w:ascii="Arial" w:hAnsi="Arial" w:cs="Arial"/>
          <w:sz w:val="22"/>
          <w:szCs w:val="22"/>
        </w:rPr>
        <w:t>David Gross (David Silver, PI)</w:t>
      </w:r>
      <w:r w:rsidR="00416A06">
        <w:rPr>
          <w:rFonts w:ascii="Arial" w:hAnsi="Arial" w:cs="Arial"/>
          <w:sz w:val="22"/>
          <w:szCs w:val="22"/>
        </w:rPr>
        <w:t>(MSTP)</w:t>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ab/>
        <w:t>Spring 2009-</w:t>
      </w:r>
      <w:r w:rsidR="0039262F">
        <w:rPr>
          <w:rFonts w:ascii="Arial" w:hAnsi="Arial" w:cs="Arial"/>
          <w:sz w:val="22"/>
          <w:szCs w:val="22"/>
        </w:rPr>
        <w:t>2011</w:t>
      </w:r>
    </w:p>
    <w:p w14:paraId="23E38C9C" w14:textId="6F79DFCA" w:rsidR="00134CB7" w:rsidRPr="009E5954" w:rsidRDefault="00134CB7" w:rsidP="00134CB7">
      <w:pPr>
        <w:jc w:val="both"/>
        <w:rPr>
          <w:rFonts w:ascii="Arial" w:hAnsi="Arial" w:cs="Arial"/>
          <w:sz w:val="22"/>
          <w:szCs w:val="22"/>
        </w:rPr>
      </w:pPr>
      <w:r w:rsidRPr="009E5954">
        <w:rPr>
          <w:rFonts w:ascii="Arial" w:hAnsi="Arial" w:cs="Arial"/>
          <w:sz w:val="22"/>
          <w:szCs w:val="22"/>
        </w:rPr>
        <w:t>Matthew Atreed (Hannes Buelow, PI)</w:t>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ab/>
        <w:t>Summer 2009-</w:t>
      </w:r>
      <w:r w:rsidR="00D809D3">
        <w:rPr>
          <w:rFonts w:ascii="Arial" w:hAnsi="Arial" w:cs="Arial"/>
          <w:sz w:val="22"/>
          <w:szCs w:val="22"/>
        </w:rPr>
        <w:t>2013</w:t>
      </w:r>
    </w:p>
    <w:p w14:paraId="6B961157" w14:textId="61C2FE6F" w:rsidR="00134CB7" w:rsidRPr="009E5954" w:rsidRDefault="00134CB7" w:rsidP="00134CB7">
      <w:pPr>
        <w:jc w:val="both"/>
        <w:rPr>
          <w:rFonts w:ascii="Arial" w:hAnsi="Arial" w:cs="Arial"/>
          <w:sz w:val="22"/>
          <w:szCs w:val="22"/>
        </w:rPr>
      </w:pPr>
      <w:r w:rsidRPr="009E5954">
        <w:rPr>
          <w:rFonts w:ascii="Arial" w:hAnsi="Arial" w:cs="Arial"/>
          <w:sz w:val="22"/>
          <w:szCs w:val="22"/>
        </w:rPr>
        <w:t>Wendy McKimpson (Rick Kitsis, PI)</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ab/>
        <w:t>Fall 2009-</w:t>
      </w:r>
      <w:r w:rsidR="007B3D2F">
        <w:rPr>
          <w:rFonts w:ascii="Arial" w:hAnsi="Arial" w:cs="Arial"/>
          <w:sz w:val="22"/>
          <w:szCs w:val="22"/>
        </w:rPr>
        <w:t>2013</w:t>
      </w:r>
    </w:p>
    <w:p w14:paraId="77241A2F" w14:textId="4F268101" w:rsidR="00134CB7" w:rsidRPr="009E5954" w:rsidRDefault="00134CB7" w:rsidP="00134CB7">
      <w:pPr>
        <w:jc w:val="both"/>
        <w:rPr>
          <w:rFonts w:ascii="Arial" w:hAnsi="Arial" w:cs="Arial"/>
          <w:sz w:val="22"/>
          <w:szCs w:val="22"/>
        </w:rPr>
      </w:pPr>
      <w:r w:rsidRPr="009E5954">
        <w:rPr>
          <w:rFonts w:ascii="Arial" w:hAnsi="Arial" w:cs="Arial"/>
          <w:sz w:val="22"/>
          <w:szCs w:val="22"/>
        </w:rPr>
        <w:t>Jun Wang (Allan Wolkoff, PI)</w:t>
      </w:r>
      <w:r w:rsidRPr="009E5954">
        <w:rPr>
          <w:rFonts w:ascii="Arial" w:hAnsi="Arial" w:cs="Arial"/>
          <w:sz w:val="22"/>
          <w:szCs w:val="22"/>
        </w:rPr>
        <w:tab/>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Fall 2009-</w:t>
      </w:r>
      <w:r w:rsidR="00003ED8">
        <w:rPr>
          <w:rFonts w:ascii="Arial" w:hAnsi="Arial" w:cs="Arial"/>
          <w:sz w:val="22"/>
          <w:szCs w:val="22"/>
        </w:rPr>
        <w:t>Winter 2013</w:t>
      </w:r>
    </w:p>
    <w:p w14:paraId="3B5770FC" w14:textId="01A74225" w:rsidR="00A366E2" w:rsidRDefault="00A366E2" w:rsidP="00134CB7">
      <w:pPr>
        <w:jc w:val="both"/>
        <w:rPr>
          <w:rFonts w:ascii="Arial" w:hAnsi="Arial" w:cs="Arial"/>
          <w:sz w:val="22"/>
          <w:szCs w:val="22"/>
        </w:rPr>
      </w:pPr>
      <w:r>
        <w:rPr>
          <w:rFonts w:ascii="Arial" w:hAnsi="Arial" w:cs="Arial"/>
          <w:sz w:val="22"/>
          <w:szCs w:val="22"/>
        </w:rPr>
        <w:t>Paul Gianella (Matthew Levy,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Summer 2011-</w:t>
      </w:r>
      <w:r w:rsidR="003860E2">
        <w:rPr>
          <w:rFonts w:ascii="Arial" w:hAnsi="Arial" w:cs="Arial"/>
          <w:sz w:val="22"/>
          <w:szCs w:val="22"/>
        </w:rPr>
        <w:t>2016</w:t>
      </w:r>
    </w:p>
    <w:p w14:paraId="3F0D6659" w14:textId="3DEF226A" w:rsidR="00134CB7" w:rsidRPr="009E5954" w:rsidRDefault="00134CB7" w:rsidP="00134CB7">
      <w:pPr>
        <w:jc w:val="both"/>
        <w:rPr>
          <w:rFonts w:ascii="Arial" w:hAnsi="Arial" w:cs="Arial"/>
          <w:sz w:val="22"/>
          <w:szCs w:val="22"/>
        </w:rPr>
      </w:pPr>
      <w:r w:rsidRPr="009E5954">
        <w:rPr>
          <w:rFonts w:ascii="Arial" w:hAnsi="Arial" w:cs="Arial"/>
          <w:sz w:val="22"/>
          <w:szCs w:val="22"/>
        </w:rPr>
        <w:t>TianQing Zheng (Peng Wu, PI)</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ab/>
        <w:t>Summer 2010</w:t>
      </w:r>
    </w:p>
    <w:p w14:paraId="001C461E" w14:textId="48860949" w:rsidR="00134CB7" w:rsidRPr="009E5954" w:rsidRDefault="00134CB7" w:rsidP="00134CB7">
      <w:pPr>
        <w:jc w:val="both"/>
        <w:rPr>
          <w:rFonts w:ascii="Arial" w:hAnsi="Arial" w:cs="Arial"/>
          <w:sz w:val="22"/>
          <w:szCs w:val="22"/>
        </w:rPr>
      </w:pPr>
      <w:r w:rsidRPr="009E5954">
        <w:rPr>
          <w:rFonts w:ascii="Arial" w:hAnsi="Arial" w:cs="Arial"/>
          <w:sz w:val="22"/>
          <w:szCs w:val="22"/>
        </w:rPr>
        <w:t>Manuel Sanchez (David Silver</w:t>
      </w:r>
      <w:r w:rsidR="001A64BE">
        <w:rPr>
          <w:rFonts w:ascii="Arial" w:hAnsi="Arial" w:cs="Arial"/>
          <w:sz w:val="22"/>
          <w:szCs w:val="22"/>
        </w:rPr>
        <w:t xml:space="preserve"> and </w:t>
      </w:r>
      <w:r w:rsidR="00A366E2">
        <w:rPr>
          <w:rFonts w:ascii="Arial" w:hAnsi="Arial" w:cs="Arial"/>
          <w:sz w:val="22"/>
          <w:szCs w:val="22"/>
        </w:rPr>
        <w:t>Ian Willis, PI</w:t>
      </w:r>
      <w:r w:rsidR="001A64BE">
        <w:rPr>
          <w:rFonts w:ascii="Arial" w:hAnsi="Arial" w:cs="Arial"/>
          <w:sz w:val="22"/>
          <w:szCs w:val="22"/>
        </w:rPr>
        <w:t>s</w:t>
      </w:r>
      <w:r w:rsidR="00A366E2">
        <w:rPr>
          <w:rFonts w:ascii="Arial" w:hAnsi="Arial" w:cs="Arial"/>
          <w:sz w:val="22"/>
          <w:szCs w:val="22"/>
        </w:rPr>
        <w:t>)</w:t>
      </w:r>
      <w:r w:rsidR="00416A06">
        <w:rPr>
          <w:rFonts w:ascii="Arial" w:hAnsi="Arial" w:cs="Arial"/>
          <w:sz w:val="22"/>
          <w:szCs w:val="22"/>
        </w:rPr>
        <w:t>(MSTP)</w:t>
      </w:r>
      <w:r w:rsidRPr="009E5954">
        <w:rPr>
          <w:rFonts w:ascii="Arial" w:hAnsi="Arial" w:cs="Arial"/>
          <w:sz w:val="22"/>
          <w:szCs w:val="22"/>
        </w:rPr>
        <w:tab/>
        <w:t>Summer 2010-</w:t>
      </w:r>
      <w:r w:rsidR="00553FCF">
        <w:rPr>
          <w:rFonts w:ascii="Arial" w:hAnsi="Arial" w:cs="Arial"/>
          <w:sz w:val="22"/>
          <w:szCs w:val="22"/>
        </w:rPr>
        <w:t>2014</w:t>
      </w:r>
    </w:p>
    <w:p w14:paraId="57BAA1F2" w14:textId="0F940E24" w:rsidR="00134CB7" w:rsidRPr="009E5954" w:rsidRDefault="00134CB7" w:rsidP="00134CB7">
      <w:pPr>
        <w:jc w:val="both"/>
        <w:rPr>
          <w:rFonts w:ascii="Arial" w:hAnsi="Arial" w:cs="Arial"/>
          <w:sz w:val="22"/>
          <w:szCs w:val="22"/>
        </w:rPr>
      </w:pPr>
      <w:r w:rsidRPr="009E5954">
        <w:rPr>
          <w:rFonts w:ascii="Arial" w:hAnsi="Arial" w:cs="Arial"/>
          <w:sz w:val="22"/>
          <w:szCs w:val="22"/>
        </w:rPr>
        <w:t>Yan Zheng (Margaret Kielian, PI)</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ab/>
        <w:t>Summer 2010-</w:t>
      </w:r>
      <w:r w:rsidR="007B3D2F">
        <w:rPr>
          <w:rFonts w:ascii="Arial" w:hAnsi="Arial" w:cs="Arial"/>
          <w:sz w:val="22"/>
          <w:szCs w:val="22"/>
        </w:rPr>
        <w:t>2013</w:t>
      </w:r>
    </w:p>
    <w:p w14:paraId="2DE3B1D5" w14:textId="638F40C4" w:rsidR="00134CB7" w:rsidRPr="009E5954" w:rsidRDefault="00134CB7" w:rsidP="00134CB7">
      <w:pPr>
        <w:jc w:val="both"/>
        <w:rPr>
          <w:rFonts w:ascii="Arial" w:hAnsi="Arial" w:cs="Arial"/>
          <w:sz w:val="22"/>
          <w:szCs w:val="22"/>
        </w:rPr>
      </w:pPr>
      <w:r w:rsidRPr="009E5954">
        <w:rPr>
          <w:rFonts w:ascii="Arial" w:hAnsi="Arial" w:cs="Arial"/>
          <w:sz w:val="22"/>
          <w:szCs w:val="22"/>
        </w:rPr>
        <w:t>Jo Choi (Allan Wolkoff, PI)</w:t>
      </w:r>
      <w:r w:rsidR="00416A06">
        <w:rPr>
          <w:rFonts w:ascii="Arial" w:hAnsi="Arial" w:cs="Arial"/>
          <w:sz w:val="22"/>
          <w:szCs w:val="22"/>
        </w:rPr>
        <w:t>(MSTP)</w:t>
      </w:r>
      <w:r w:rsidRPr="009E5954">
        <w:rPr>
          <w:rFonts w:ascii="Arial" w:hAnsi="Arial" w:cs="Arial"/>
          <w:sz w:val="22"/>
          <w:szCs w:val="22"/>
        </w:rPr>
        <w:tab/>
      </w:r>
      <w:r w:rsidRPr="009E5954">
        <w:rPr>
          <w:rFonts w:ascii="Arial" w:hAnsi="Arial" w:cs="Arial"/>
          <w:sz w:val="22"/>
          <w:szCs w:val="22"/>
        </w:rPr>
        <w:tab/>
      </w:r>
      <w:r w:rsidR="009E5954">
        <w:rPr>
          <w:rFonts w:ascii="Arial" w:hAnsi="Arial" w:cs="Arial"/>
          <w:sz w:val="22"/>
          <w:szCs w:val="22"/>
        </w:rPr>
        <w:tab/>
      </w:r>
      <w:r w:rsidRPr="009E5954">
        <w:rPr>
          <w:rFonts w:ascii="Arial" w:hAnsi="Arial" w:cs="Arial"/>
          <w:sz w:val="22"/>
          <w:szCs w:val="22"/>
        </w:rPr>
        <w:tab/>
        <w:t>Summer 2010-</w:t>
      </w:r>
      <w:r w:rsidR="00D809D3">
        <w:rPr>
          <w:rFonts w:ascii="Arial" w:hAnsi="Arial" w:cs="Arial"/>
          <w:sz w:val="22"/>
          <w:szCs w:val="22"/>
        </w:rPr>
        <w:t>2011</w:t>
      </w:r>
    </w:p>
    <w:p w14:paraId="132A1658" w14:textId="6F9481C0" w:rsidR="009E5954" w:rsidRDefault="009E5954" w:rsidP="00134CB7">
      <w:pPr>
        <w:jc w:val="both"/>
        <w:rPr>
          <w:rFonts w:ascii="Arial" w:hAnsi="Arial" w:cs="Arial"/>
          <w:sz w:val="22"/>
          <w:szCs w:val="22"/>
        </w:rPr>
      </w:pPr>
      <w:r w:rsidRPr="009E5954">
        <w:rPr>
          <w:rFonts w:ascii="Arial" w:hAnsi="Arial" w:cs="Arial"/>
          <w:sz w:val="22"/>
          <w:szCs w:val="22"/>
        </w:rPr>
        <w:t>Roman Deniskin (Myles Akabas, PI)</w:t>
      </w:r>
      <w:r w:rsidR="00416A06">
        <w:rPr>
          <w:rFonts w:ascii="Arial" w:hAnsi="Arial" w:cs="Arial"/>
          <w:sz w:val="22"/>
          <w:szCs w:val="22"/>
        </w:rPr>
        <w:t>(MSTP)</w:t>
      </w:r>
      <w:r w:rsidRPr="009E5954">
        <w:rPr>
          <w:rFonts w:ascii="Arial" w:hAnsi="Arial" w:cs="Arial"/>
          <w:sz w:val="22"/>
          <w:szCs w:val="22"/>
        </w:rPr>
        <w:tab/>
      </w:r>
      <w:r>
        <w:rPr>
          <w:rFonts w:ascii="Arial" w:hAnsi="Arial" w:cs="Arial"/>
          <w:sz w:val="22"/>
          <w:szCs w:val="22"/>
        </w:rPr>
        <w:tab/>
      </w:r>
      <w:r>
        <w:rPr>
          <w:rFonts w:ascii="Arial" w:hAnsi="Arial" w:cs="Arial"/>
          <w:sz w:val="22"/>
          <w:szCs w:val="22"/>
        </w:rPr>
        <w:tab/>
      </w:r>
      <w:r w:rsidRPr="009E5954">
        <w:rPr>
          <w:rFonts w:ascii="Arial" w:hAnsi="Arial" w:cs="Arial"/>
          <w:sz w:val="22"/>
          <w:szCs w:val="22"/>
        </w:rPr>
        <w:t>Summer 2011-</w:t>
      </w:r>
      <w:r w:rsidR="001B0539">
        <w:rPr>
          <w:rFonts w:ascii="Arial" w:hAnsi="Arial" w:cs="Arial"/>
          <w:sz w:val="22"/>
          <w:szCs w:val="22"/>
        </w:rPr>
        <w:t>2013</w:t>
      </w:r>
    </w:p>
    <w:p w14:paraId="47DCACC2" w14:textId="6F749C9E" w:rsidR="00774AD6" w:rsidRDefault="00774AD6" w:rsidP="00134CB7">
      <w:pPr>
        <w:jc w:val="both"/>
        <w:rPr>
          <w:rFonts w:ascii="Arial" w:hAnsi="Arial" w:cs="Arial"/>
          <w:sz w:val="22"/>
          <w:szCs w:val="22"/>
        </w:rPr>
      </w:pPr>
      <w:r>
        <w:rPr>
          <w:rFonts w:ascii="Arial" w:hAnsi="Arial" w:cs="Arial"/>
          <w:sz w:val="22"/>
          <w:szCs w:val="22"/>
        </w:rPr>
        <w:t>Whitney Fields (Margaret Kielian,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Spring 2011-</w:t>
      </w:r>
      <w:r w:rsidR="00D809D3">
        <w:rPr>
          <w:rFonts w:ascii="Arial" w:hAnsi="Arial" w:cs="Arial"/>
          <w:sz w:val="22"/>
          <w:szCs w:val="22"/>
        </w:rPr>
        <w:t>2014</w:t>
      </w:r>
    </w:p>
    <w:p w14:paraId="2259540F" w14:textId="553D6BF9" w:rsidR="00A366E2" w:rsidRDefault="00A366E2" w:rsidP="00134CB7">
      <w:pPr>
        <w:jc w:val="both"/>
        <w:rPr>
          <w:rFonts w:ascii="Arial" w:hAnsi="Arial" w:cs="Arial"/>
          <w:sz w:val="22"/>
          <w:szCs w:val="22"/>
        </w:rPr>
      </w:pPr>
      <w:r>
        <w:rPr>
          <w:rFonts w:ascii="Arial" w:hAnsi="Arial" w:cs="Arial"/>
          <w:sz w:val="22"/>
          <w:szCs w:val="22"/>
        </w:rPr>
        <w:t>Paromita Mukherjee (Sridhar Mani, PI)</w:t>
      </w:r>
      <w:r>
        <w:rPr>
          <w:rFonts w:ascii="Arial" w:hAnsi="Arial" w:cs="Arial"/>
          <w:sz w:val="22"/>
          <w:szCs w:val="22"/>
        </w:rPr>
        <w:tab/>
      </w:r>
      <w:r>
        <w:rPr>
          <w:rFonts w:ascii="Arial" w:hAnsi="Arial" w:cs="Arial"/>
          <w:sz w:val="22"/>
          <w:szCs w:val="22"/>
        </w:rPr>
        <w:tab/>
      </w:r>
      <w:r>
        <w:rPr>
          <w:rFonts w:ascii="Arial" w:hAnsi="Arial" w:cs="Arial"/>
          <w:sz w:val="22"/>
          <w:szCs w:val="22"/>
        </w:rPr>
        <w:tab/>
        <w:t>Fall 2012</w:t>
      </w:r>
    </w:p>
    <w:p w14:paraId="2DF74DF1" w14:textId="6CFA92A5" w:rsidR="00A43B3E" w:rsidRDefault="00A43B3E" w:rsidP="00134CB7">
      <w:pPr>
        <w:jc w:val="both"/>
        <w:rPr>
          <w:rFonts w:ascii="Arial" w:hAnsi="Arial" w:cs="Arial"/>
          <w:sz w:val="22"/>
          <w:szCs w:val="22"/>
        </w:rPr>
      </w:pPr>
      <w:r>
        <w:rPr>
          <w:rFonts w:ascii="Arial" w:hAnsi="Arial" w:cs="Arial"/>
          <w:sz w:val="22"/>
          <w:szCs w:val="22"/>
        </w:rPr>
        <w:t>Arthur Ruiz (Vinyaka Prasad,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Fall 2012-present</w:t>
      </w:r>
    </w:p>
    <w:p w14:paraId="11DC246C" w14:textId="5BFBFBDF" w:rsidR="004C45BD" w:rsidRDefault="004C45BD" w:rsidP="00134CB7">
      <w:pPr>
        <w:jc w:val="both"/>
        <w:rPr>
          <w:rFonts w:ascii="Arial" w:hAnsi="Arial" w:cs="Arial"/>
          <w:sz w:val="22"/>
          <w:szCs w:val="22"/>
        </w:rPr>
      </w:pPr>
      <w:r>
        <w:rPr>
          <w:rFonts w:ascii="Arial" w:hAnsi="Arial" w:cs="Arial"/>
          <w:sz w:val="22"/>
          <w:szCs w:val="22"/>
        </w:rPr>
        <w:t>Anna We</w:t>
      </w:r>
      <w:r w:rsidR="00A43B3E">
        <w:rPr>
          <w:rFonts w:ascii="Arial" w:hAnsi="Arial" w:cs="Arial"/>
          <w:sz w:val="22"/>
          <w:szCs w:val="22"/>
        </w:rPr>
        <w:t>c</w:t>
      </w:r>
      <w:r>
        <w:rPr>
          <w:rFonts w:ascii="Arial" w:hAnsi="Arial" w:cs="Arial"/>
          <w:sz w:val="22"/>
          <w:szCs w:val="22"/>
        </w:rPr>
        <w:t xml:space="preserve"> (Kartik Chandran,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C11D0">
        <w:rPr>
          <w:rFonts w:ascii="Arial" w:hAnsi="Arial" w:cs="Arial"/>
          <w:sz w:val="22"/>
          <w:szCs w:val="22"/>
        </w:rPr>
        <w:t xml:space="preserve">Summer </w:t>
      </w:r>
      <w:r>
        <w:rPr>
          <w:rFonts w:ascii="Arial" w:hAnsi="Arial" w:cs="Arial"/>
          <w:sz w:val="22"/>
          <w:szCs w:val="22"/>
        </w:rPr>
        <w:t>2013-present</w:t>
      </w:r>
    </w:p>
    <w:p w14:paraId="37B3F659" w14:textId="53A825E1" w:rsidR="00416A06" w:rsidRDefault="00416A06" w:rsidP="00134CB7">
      <w:pPr>
        <w:jc w:val="both"/>
        <w:rPr>
          <w:rFonts w:ascii="Arial" w:hAnsi="Arial" w:cs="Arial"/>
          <w:sz w:val="22"/>
          <w:szCs w:val="22"/>
        </w:rPr>
      </w:pPr>
      <w:r>
        <w:rPr>
          <w:rFonts w:ascii="Arial" w:hAnsi="Arial" w:cs="Arial"/>
          <w:sz w:val="22"/>
          <w:szCs w:val="22"/>
        </w:rPr>
        <w:t>Rohan Biswas (Kartik Chandran, PI)(MSTP)</w:t>
      </w:r>
      <w:r>
        <w:rPr>
          <w:rFonts w:ascii="Arial" w:hAnsi="Arial" w:cs="Arial"/>
          <w:sz w:val="22"/>
          <w:szCs w:val="22"/>
        </w:rPr>
        <w:tab/>
      </w:r>
      <w:r>
        <w:rPr>
          <w:rFonts w:ascii="Arial" w:hAnsi="Arial" w:cs="Arial"/>
          <w:sz w:val="22"/>
          <w:szCs w:val="22"/>
        </w:rPr>
        <w:tab/>
      </w:r>
      <w:r>
        <w:rPr>
          <w:rFonts w:ascii="Arial" w:hAnsi="Arial" w:cs="Arial"/>
          <w:sz w:val="22"/>
          <w:szCs w:val="22"/>
        </w:rPr>
        <w:tab/>
      </w:r>
      <w:r w:rsidR="00CC11D0">
        <w:rPr>
          <w:rFonts w:ascii="Arial" w:hAnsi="Arial" w:cs="Arial"/>
          <w:sz w:val="22"/>
          <w:szCs w:val="22"/>
        </w:rPr>
        <w:t>Summer</w:t>
      </w:r>
      <w:r>
        <w:rPr>
          <w:rFonts w:ascii="Arial" w:hAnsi="Arial" w:cs="Arial"/>
          <w:sz w:val="22"/>
          <w:szCs w:val="22"/>
        </w:rPr>
        <w:t xml:space="preserve"> 2013-present</w:t>
      </w:r>
    </w:p>
    <w:p w14:paraId="7138EECB" w14:textId="3778BCFF" w:rsidR="00D809D3" w:rsidRDefault="00A43B3E" w:rsidP="00134CB7">
      <w:pPr>
        <w:jc w:val="both"/>
        <w:rPr>
          <w:rFonts w:ascii="Arial" w:hAnsi="Arial" w:cs="Arial"/>
          <w:sz w:val="22"/>
          <w:szCs w:val="22"/>
        </w:rPr>
      </w:pPr>
      <w:r>
        <w:rPr>
          <w:rFonts w:ascii="Arial" w:hAnsi="Arial" w:cs="Arial"/>
          <w:sz w:val="22"/>
          <w:szCs w:val="22"/>
        </w:rPr>
        <w:t>La</w:t>
      </w:r>
      <w:r w:rsidR="00D809D3">
        <w:rPr>
          <w:rFonts w:ascii="Arial" w:hAnsi="Arial" w:cs="Arial"/>
          <w:sz w:val="22"/>
          <w:szCs w:val="22"/>
        </w:rPr>
        <w:t>ra Kleinfelter (Kartik Chandran, PI)</w:t>
      </w:r>
      <w:r w:rsidR="00D809D3">
        <w:rPr>
          <w:rFonts w:ascii="Arial" w:hAnsi="Arial" w:cs="Arial"/>
          <w:sz w:val="22"/>
          <w:szCs w:val="22"/>
        </w:rPr>
        <w:tab/>
      </w:r>
      <w:r w:rsidR="00D809D3">
        <w:rPr>
          <w:rFonts w:ascii="Arial" w:hAnsi="Arial" w:cs="Arial"/>
          <w:sz w:val="22"/>
          <w:szCs w:val="22"/>
        </w:rPr>
        <w:tab/>
      </w:r>
      <w:r w:rsidR="00D809D3">
        <w:rPr>
          <w:rFonts w:ascii="Arial" w:hAnsi="Arial" w:cs="Arial"/>
          <w:sz w:val="22"/>
          <w:szCs w:val="22"/>
        </w:rPr>
        <w:tab/>
        <w:t>Summer 2014-present</w:t>
      </w:r>
    </w:p>
    <w:p w14:paraId="318B3D92" w14:textId="45C5E72D" w:rsidR="00D809D3" w:rsidRDefault="00D809D3" w:rsidP="00134CB7">
      <w:pPr>
        <w:jc w:val="both"/>
        <w:rPr>
          <w:rFonts w:ascii="Arial" w:hAnsi="Arial" w:cs="Arial"/>
          <w:sz w:val="22"/>
          <w:szCs w:val="22"/>
        </w:rPr>
      </w:pPr>
      <w:r>
        <w:rPr>
          <w:rFonts w:ascii="Arial" w:hAnsi="Arial" w:cs="Arial"/>
          <w:sz w:val="22"/>
          <w:szCs w:val="22"/>
        </w:rPr>
        <w:t>Mike Veenstra (Joan Berman,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Summer 2014-present</w:t>
      </w:r>
    </w:p>
    <w:p w14:paraId="32246661" w14:textId="77777777" w:rsidR="00710574" w:rsidRDefault="00710574" w:rsidP="00710574">
      <w:pPr>
        <w:jc w:val="both"/>
        <w:rPr>
          <w:rFonts w:ascii="Arial" w:hAnsi="Arial" w:cs="Arial"/>
          <w:sz w:val="22"/>
          <w:szCs w:val="22"/>
        </w:rPr>
      </w:pPr>
      <w:r>
        <w:rPr>
          <w:rFonts w:ascii="Arial" w:hAnsi="Arial" w:cs="Arial"/>
          <w:sz w:val="22"/>
          <w:szCs w:val="22"/>
        </w:rPr>
        <w:t>Judy Wan (Margaret Kielian,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Summer 2015-present</w:t>
      </w:r>
    </w:p>
    <w:p w14:paraId="39786BE8" w14:textId="77777777" w:rsidR="00710574" w:rsidRDefault="00710574" w:rsidP="00710574">
      <w:pPr>
        <w:jc w:val="both"/>
        <w:rPr>
          <w:rFonts w:ascii="Arial" w:hAnsi="Arial" w:cs="Arial"/>
          <w:sz w:val="22"/>
          <w:szCs w:val="22"/>
        </w:rPr>
      </w:pPr>
      <w:r>
        <w:rPr>
          <w:rFonts w:ascii="Arial" w:hAnsi="Arial" w:cs="Arial"/>
          <w:sz w:val="22"/>
          <w:szCs w:val="22"/>
        </w:rPr>
        <w:t>Nachiket Kamatkar (Matthew Levy, PI)</w:t>
      </w:r>
      <w:r>
        <w:rPr>
          <w:rFonts w:ascii="Arial" w:hAnsi="Arial" w:cs="Arial"/>
          <w:sz w:val="22"/>
          <w:szCs w:val="22"/>
        </w:rPr>
        <w:tab/>
      </w:r>
      <w:r>
        <w:rPr>
          <w:rFonts w:ascii="Arial" w:hAnsi="Arial" w:cs="Arial"/>
          <w:sz w:val="22"/>
          <w:szCs w:val="22"/>
        </w:rPr>
        <w:tab/>
      </w:r>
      <w:r>
        <w:rPr>
          <w:rFonts w:ascii="Arial" w:hAnsi="Arial" w:cs="Arial"/>
          <w:sz w:val="22"/>
          <w:szCs w:val="22"/>
        </w:rPr>
        <w:tab/>
        <w:t>Summer 2015-present</w:t>
      </w:r>
    </w:p>
    <w:p w14:paraId="5BD086DC" w14:textId="77777777" w:rsidR="00710574" w:rsidRDefault="00710574" w:rsidP="00710574">
      <w:pPr>
        <w:jc w:val="both"/>
        <w:rPr>
          <w:rFonts w:ascii="Arial" w:hAnsi="Arial" w:cs="Arial"/>
          <w:sz w:val="22"/>
          <w:szCs w:val="22"/>
        </w:rPr>
      </w:pPr>
      <w:r>
        <w:rPr>
          <w:rFonts w:ascii="Arial" w:hAnsi="Arial" w:cs="Arial"/>
          <w:sz w:val="22"/>
          <w:szCs w:val="22"/>
        </w:rPr>
        <w:t>Samantha Heitz (Bresnick and Backer, co-PIs)</w:t>
      </w:r>
      <w:r>
        <w:rPr>
          <w:rFonts w:ascii="Arial" w:hAnsi="Arial" w:cs="Arial"/>
          <w:sz w:val="22"/>
          <w:szCs w:val="22"/>
        </w:rPr>
        <w:tab/>
      </w:r>
      <w:r>
        <w:rPr>
          <w:rFonts w:ascii="Arial" w:hAnsi="Arial" w:cs="Arial"/>
          <w:sz w:val="22"/>
          <w:szCs w:val="22"/>
        </w:rPr>
        <w:tab/>
        <w:t>Summer 2015-present</w:t>
      </w:r>
    </w:p>
    <w:p w14:paraId="7027782C" w14:textId="1050369C" w:rsidR="003860E2" w:rsidRDefault="003860E2" w:rsidP="00710574">
      <w:pPr>
        <w:jc w:val="both"/>
        <w:rPr>
          <w:rFonts w:ascii="Arial" w:hAnsi="Arial" w:cs="Arial"/>
          <w:sz w:val="22"/>
          <w:szCs w:val="22"/>
        </w:rPr>
      </w:pPr>
      <w:r>
        <w:rPr>
          <w:rFonts w:ascii="Arial" w:hAnsi="Arial" w:cs="Arial"/>
          <w:sz w:val="22"/>
          <w:szCs w:val="22"/>
        </w:rPr>
        <w:t>Jeetayu Biswas (Robert Singer,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Winter 2016-present</w:t>
      </w:r>
    </w:p>
    <w:sectPr w:rsidR="003860E2" w:rsidSect="00134CB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EE8C" w14:textId="77777777" w:rsidR="004B5246" w:rsidRDefault="004B5246">
      <w:r>
        <w:separator/>
      </w:r>
    </w:p>
  </w:endnote>
  <w:endnote w:type="continuationSeparator" w:id="0">
    <w:p w14:paraId="305D16E8" w14:textId="77777777" w:rsidR="004B5246" w:rsidRDefault="004B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New York">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D634" w14:textId="77777777" w:rsidR="004B5246" w:rsidRDefault="004B5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081B6295" w14:textId="77777777" w:rsidR="004B5246" w:rsidRDefault="004B52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14CEA" w14:textId="77777777" w:rsidR="004B5246" w:rsidRDefault="004B5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3B4">
      <w:rPr>
        <w:rStyle w:val="PageNumber"/>
        <w:noProof/>
      </w:rPr>
      <w:t>1</w:t>
    </w:r>
    <w:r>
      <w:rPr>
        <w:rStyle w:val="PageNumber"/>
      </w:rPr>
      <w:fldChar w:fldCharType="end"/>
    </w:r>
  </w:p>
  <w:p w14:paraId="0160A0DA" w14:textId="77777777" w:rsidR="004B5246" w:rsidRDefault="004B5246">
    <w:pPr>
      <w:pStyle w:val="Footer"/>
      <w:ind w:right="360"/>
      <w:rPr>
        <w:sz w:val="20"/>
      </w:rPr>
    </w:pPr>
    <w:r>
      <w:rPr>
        <w:sz w:val="20"/>
      </w:rPr>
      <w:t>Erik Snapp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891D8" w14:textId="77777777" w:rsidR="004B5246" w:rsidRDefault="004B5246">
      <w:r>
        <w:separator/>
      </w:r>
    </w:p>
  </w:footnote>
  <w:footnote w:type="continuationSeparator" w:id="0">
    <w:p w14:paraId="28B852DB" w14:textId="77777777" w:rsidR="004B5246" w:rsidRDefault="004B52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7E05FE8"/>
    <w:multiLevelType w:val="hybridMultilevel"/>
    <w:tmpl w:val="490013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B240B0"/>
    <w:multiLevelType w:val="hybridMultilevel"/>
    <w:tmpl w:val="ABE87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A40D1"/>
    <w:multiLevelType w:val="hybridMultilevel"/>
    <w:tmpl w:val="BA6A0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D9"/>
    <w:rsid w:val="00003E85"/>
    <w:rsid w:val="00003ED8"/>
    <w:rsid w:val="00037E74"/>
    <w:rsid w:val="00042794"/>
    <w:rsid w:val="00057CD8"/>
    <w:rsid w:val="0006106B"/>
    <w:rsid w:val="000701A1"/>
    <w:rsid w:val="00092736"/>
    <w:rsid w:val="00097ED6"/>
    <w:rsid w:val="000A2941"/>
    <w:rsid w:val="000A78C5"/>
    <w:rsid w:val="000B7275"/>
    <w:rsid w:val="000D5D1E"/>
    <w:rsid w:val="000D6D12"/>
    <w:rsid w:val="000E4972"/>
    <w:rsid w:val="000F75BA"/>
    <w:rsid w:val="00106826"/>
    <w:rsid w:val="00124DF7"/>
    <w:rsid w:val="00134CB7"/>
    <w:rsid w:val="0015283D"/>
    <w:rsid w:val="00153921"/>
    <w:rsid w:val="00153B82"/>
    <w:rsid w:val="00170BA1"/>
    <w:rsid w:val="00177AC6"/>
    <w:rsid w:val="0019460D"/>
    <w:rsid w:val="001A11BE"/>
    <w:rsid w:val="001A64BE"/>
    <w:rsid w:val="001B0539"/>
    <w:rsid w:val="001C46C5"/>
    <w:rsid w:val="001D75B5"/>
    <w:rsid w:val="001E1699"/>
    <w:rsid w:val="001E201A"/>
    <w:rsid w:val="001E613F"/>
    <w:rsid w:val="002144FD"/>
    <w:rsid w:val="00220CE8"/>
    <w:rsid w:val="00240694"/>
    <w:rsid w:val="00261F22"/>
    <w:rsid w:val="002D2DB8"/>
    <w:rsid w:val="002F7427"/>
    <w:rsid w:val="0030077D"/>
    <w:rsid w:val="00306DB2"/>
    <w:rsid w:val="0034192D"/>
    <w:rsid w:val="00346524"/>
    <w:rsid w:val="003506B2"/>
    <w:rsid w:val="00356D84"/>
    <w:rsid w:val="00361AA0"/>
    <w:rsid w:val="00375A61"/>
    <w:rsid w:val="00377838"/>
    <w:rsid w:val="00380BB1"/>
    <w:rsid w:val="003860E2"/>
    <w:rsid w:val="0039262F"/>
    <w:rsid w:val="003B0DB4"/>
    <w:rsid w:val="003B589B"/>
    <w:rsid w:val="003C1AAD"/>
    <w:rsid w:val="003C5506"/>
    <w:rsid w:val="003D7900"/>
    <w:rsid w:val="003F5DC3"/>
    <w:rsid w:val="003F6DB9"/>
    <w:rsid w:val="00402FA9"/>
    <w:rsid w:val="004040FC"/>
    <w:rsid w:val="00405EEB"/>
    <w:rsid w:val="00406D45"/>
    <w:rsid w:val="00415AB9"/>
    <w:rsid w:val="00416A06"/>
    <w:rsid w:val="004171CE"/>
    <w:rsid w:val="004406E9"/>
    <w:rsid w:val="00443842"/>
    <w:rsid w:val="00457A1B"/>
    <w:rsid w:val="00483997"/>
    <w:rsid w:val="0048420D"/>
    <w:rsid w:val="0049119C"/>
    <w:rsid w:val="004A2F70"/>
    <w:rsid w:val="004B5246"/>
    <w:rsid w:val="004B5D70"/>
    <w:rsid w:val="004C45BD"/>
    <w:rsid w:val="004D02DD"/>
    <w:rsid w:val="004D1B63"/>
    <w:rsid w:val="004D690D"/>
    <w:rsid w:val="004E3A3B"/>
    <w:rsid w:val="00526617"/>
    <w:rsid w:val="00537A49"/>
    <w:rsid w:val="00553FCF"/>
    <w:rsid w:val="00561094"/>
    <w:rsid w:val="0057220F"/>
    <w:rsid w:val="005808B8"/>
    <w:rsid w:val="005A0DC7"/>
    <w:rsid w:val="005C12D6"/>
    <w:rsid w:val="005C571A"/>
    <w:rsid w:val="005E2CBD"/>
    <w:rsid w:val="005E7FE6"/>
    <w:rsid w:val="005F1546"/>
    <w:rsid w:val="005F25AD"/>
    <w:rsid w:val="0060256F"/>
    <w:rsid w:val="00610B1E"/>
    <w:rsid w:val="0061161A"/>
    <w:rsid w:val="00612E39"/>
    <w:rsid w:val="0062072C"/>
    <w:rsid w:val="00630F14"/>
    <w:rsid w:val="00647EF7"/>
    <w:rsid w:val="006513D9"/>
    <w:rsid w:val="00665F01"/>
    <w:rsid w:val="00666210"/>
    <w:rsid w:val="00693D46"/>
    <w:rsid w:val="006B046A"/>
    <w:rsid w:val="006C4835"/>
    <w:rsid w:val="006C5B4E"/>
    <w:rsid w:val="006D2271"/>
    <w:rsid w:val="006E1344"/>
    <w:rsid w:val="00701CA8"/>
    <w:rsid w:val="00701F44"/>
    <w:rsid w:val="00702CC0"/>
    <w:rsid w:val="00704269"/>
    <w:rsid w:val="007063C7"/>
    <w:rsid w:val="00707A4C"/>
    <w:rsid w:val="00710574"/>
    <w:rsid w:val="00720752"/>
    <w:rsid w:val="0072664E"/>
    <w:rsid w:val="00727D25"/>
    <w:rsid w:val="00742F21"/>
    <w:rsid w:val="0074517F"/>
    <w:rsid w:val="00757374"/>
    <w:rsid w:val="0077228A"/>
    <w:rsid w:val="00774AD6"/>
    <w:rsid w:val="00776630"/>
    <w:rsid w:val="007A7CF1"/>
    <w:rsid w:val="007B3D2F"/>
    <w:rsid w:val="007D55A7"/>
    <w:rsid w:val="007E3500"/>
    <w:rsid w:val="007F32EC"/>
    <w:rsid w:val="00813505"/>
    <w:rsid w:val="00832757"/>
    <w:rsid w:val="0089067C"/>
    <w:rsid w:val="00893BE0"/>
    <w:rsid w:val="00895406"/>
    <w:rsid w:val="008A1AF1"/>
    <w:rsid w:val="008A31EC"/>
    <w:rsid w:val="008B6720"/>
    <w:rsid w:val="008C38EE"/>
    <w:rsid w:val="008C4576"/>
    <w:rsid w:val="008E40DC"/>
    <w:rsid w:val="008E5241"/>
    <w:rsid w:val="008F31C3"/>
    <w:rsid w:val="008F4BDF"/>
    <w:rsid w:val="008F4D91"/>
    <w:rsid w:val="00906E21"/>
    <w:rsid w:val="00916E74"/>
    <w:rsid w:val="009460A3"/>
    <w:rsid w:val="00950110"/>
    <w:rsid w:val="00962945"/>
    <w:rsid w:val="00964624"/>
    <w:rsid w:val="00976EFE"/>
    <w:rsid w:val="009774A7"/>
    <w:rsid w:val="00996A1B"/>
    <w:rsid w:val="00997015"/>
    <w:rsid w:val="009A301D"/>
    <w:rsid w:val="009B0F11"/>
    <w:rsid w:val="009B7F52"/>
    <w:rsid w:val="009C41EE"/>
    <w:rsid w:val="009D2C2D"/>
    <w:rsid w:val="009D34F5"/>
    <w:rsid w:val="009D3B6D"/>
    <w:rsid w:val="009E5954"/>
    <w:rsid w:val="009F09C6"/>
    <w:rsid w:val="00A015BF"/>
    <w:rsid w:val="00A16E9E"/>
    <w:rsid w:val="00A20FE3"/>
    <w:rsid w:val="00A27721"/>
    <w:rsid w:val="00A35C0E"/>
    <w:rsid w:val="00A366E2"/>
    <w:rsid w:val="00A43B3E"/>
    <w:rsid w:val="00A56960"/>
    <w:rsid w:val="00A7190E"/>
    <w:rsid w:val="00A73855"/>
    <w:rsid w:val="00A83533"/>
    <w:rsid w:val="00A94161"/>
    <w:rsid w:val="00A944EC"/>
    <w:rsid w:val="00AA20F0"/>
    <w:rsid w:val="00AA3069"/>
    <w:rsid w:val="00AB07EA"/>
    <w:rsid w:val="00AC009B"/>
    <w:rsid w:val="00AF11F6"/>
    <w:rsid w:val="00AF1977"/>
    <w:rsid w:val="00AF1B1F"/>
    <w:rsid w:val="00AF244E"/>
    <w:rsid w:val="00B017B8"/>
    <w:rsid w:val="00B049B2"/>
    <w:rsid w:val="00B0502A"/>
    <w:rsid w:val="00B2264E"/>
    <w:rsid w:val="00B45812"/>
    <w:rsid w:val="00B516D8"/>
    <w:rsid w:val="00B747C5"/>
    <w:rsid w:val="00B824FD"/>
    <w:rsid w:val="00B8593B"/>
    <w:rsid w:val="00BA2DB0"/>
    <w:rsid w:val="00BB1D90"/>
    <w:rsid w:val="00BC2637"/>
    <w:rsid w:val="00BD0337"/>
    <w:rsid w:val="00BD2B47"/>
    <w:rsid w:val="00BE4DE9"/>
    <w:rsid w:val="00BE4E03"/>
    <w:rsid w:val="00BF10D9"/>
    <w:rsid w:val="00C046B0"/>
    <w:rsid w:val="00C8444D"/>
    <w:rsid w:val="00C97AF5"/>
    <w:rsid w:val="00CA0A3A"/>
    <w:rsid w:val="00CB182A"/>
    <w:rsid w:val="00CB1F34"/>
    <w:rsid w:val="00CC11D0"/>
    <w:rsid w:val="00CD54C4"/>
    <w:rsid w:val="00CF3759"/>
    <w:rsid w:val="00D01797"/>
    <w:rsid w:val="00D27F0C"/>
    <w:rsid w:val="00D3080A"/>
    <w:rsid w:val="00D4385B"/>
    <w:rsid w:val="00D51ED9"/>
    <w:rsid w:val="00D52047"/>
    <w:rsid w:val="00D70A77"/>
    <w:rsid w:val="00D809D3"/>
    <w:rsid w:val="00D96E5A"/>
    <w:rsid w:val="00DA435C"/>
    <w:rsid w:val="00DA7DF3"/>
    <w:rsid w:val="00DD15B7"/>
    <w:rsid w:val="00DE7DE6"/>
    <w:rsid w:val="00DF372D"/>
    <w:rsid w:val="00DF73AF"/>
    <w:rsid w:val="00E666D3"/>
    <w:rsid w:val="00E778EB"/>
    <w:rsid w:val="00E84231"/>
    <w:rsid w:val="00E91898"/>
    <w:rsid w:val="00E963DD"/>
    <w:rsid w:val="00EB3029"/>
    <w:rsid w:val="00EB3995"/>
    <w:rsid w:val="00EC2CD9"/>
    <w:rsid w:val="00EC38F9"/>
    <w:rsid w:val="00EF33B4"/>
    <w:rsid w:val="00EF3EF5"/>
    <w:rsid w:val="00EF43A2"/>
    <w:rsid w:val="00EF48E5"/>
    <w:rsid w:val="00F02D7B"/>
    <w:rsid w:val="00F133BA"/>
    <w:rsid w:val="00F15657"/>
    <w:rsid w:val="00F202B4"/>
    <w:rsid w:val="00F279AE"/>
    <w:rsid w:val="00F3173A"/>
    <w:rsid w:val="00F544EB"/>
    <w:rsid w:val="00F8310E"/>
    <w:rsid w:val="00F873B1"/>
    <w:rsid w:val="00F938A2"/>
    <w:rsid w:val="00F944D8"/>
    <w:rsid w:val="00F95206"/>
    <w:rsid w:val="00FA1783"/>
    <w:rsid w:val="00FA3F5A"/>
    <w:rsid w:val="00FC5AE6"/>
    <w:rsid w:val="00FD64D0"/>
    <w:rsid w:val="00FF0832"/>
    <w:rsid w:val="00FF1094"/>
    <w:rsid w:val="00FF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C24D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360"/>
      </w:tabs>
      <w:spacing w:line="480" w:lineRule="auto"/>
      <w:jc w:val="center"/>
    </w:pPr>
    <w:rPr>
      <w:rFonts w:eastAsia="Times"/>
      <w:b/>
    </w:rPr>
  </w:style>
  <w:style w:type="paragraph" w:styleId="BalloonText">
    <w:name w:val="Balloon Text"/>
    <w:basedOn w:val="Normal"/>
    <w:link w:val="BalloonTextChar"/>
    <w:uiPriority w:val="99"/>
    <w:semiHidden/>
    <w:unhideWhenUsed/>
    <w:rsid w:val="00580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8B8"/>
    <w:rPr>
      <w:rFonts w:ascii="Lucida Grande" w:hAnsi="Lucida Grande" w:cs="Lucida Grande"/>
      <w:sz w:val="18"/>
      <w:szCs w:val="18"/>
    </w:rPr>
  </w:style>
  <w:style w:type="paragraph" w:styleId="ListParagraph">
    <w:name w:val="List Paragraph"/>
    <w:basedOn w:val="Normal"/>
    <w:uiPriority w:val="34"/>
    <w:qFormat/>
    <w:rsid w:val="009D2C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360"/>
      </w:tabs>
      <w:spacing w:line="480" w:lineRule="auto"/>
      <w:jc w:val="center"/>
    </w:pPr>
    <w:rPr>
      <w:rFonts w:eastAsia="Times"/>
      <w:b/>
    </w:rPr>
  </w:style>
  <w:style w:type="paragraph" w:styleId="BalloonText">
    <w:name w:val="Balloon Text"/>
    <w:basedOn w:val="Normal"/>
    <w:link w:val="BalloonTextChar"/>
    <w:uiPriority w:val="99"/>
    <w:semiHidden/>
    <w:unhideWhenUsed/>
    <w:rsid w:val="00580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8B8"/>
    <w:rPr>
      <w:rFonts w:ascii="Lucida Grande" w:hAnsi="Lucida Grande" w:cs="Lucida Grande"/>
      <w:sz w:val="18"/>
      <w:szCs w:val="18"/>
    </w:rPr>
  </w:style>
  <w:style w:type="paragraph" w:styleId="ListParagraph">
    <w:name w:val="List Paragraph"/>
    <w:basedOn w:val="Normal"/>
    <w:uiPriority w:val="34"/>
    <w:qFormat/>
    <w:rsid w:val="009D2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3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6262</Words>
  <Characters>35694</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Curriculum Vitae</vt:lpstr>
    </vt:vector>
  </TitlesOfParts>
  <Company>NICHD/NIH</Company>
  <LinksUpToDate>false</LinksUpToDate>
  <CharactersWithSpaces>41873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Erik Snapp</dc:creator>
  <cp:keywords/>
  <dc:description/>
  <cp:lastModifiedBy>Erik Snapp</cp:lastModifiedBy>
  <cp:revision>4</cp:revision>
  <cp:lastPrinted>2007-04-06T19:00:00Z</cp:lastPrinted>
  <dcterms:created xsi:type="dcterms:W3CDTF">2016-02-02T17:57:00Z</dcterms:created>
  <dcterms:modified xsi:type="dcterms:W3CDTF">2016-04-07T13:45:00Z</dcterms:modified>
</cp:coreProperties>
</file>